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9C6A" w14:textId="77777777" w:rsidR="00053911" w:rsidRDefault="009843A6" w:rsidP="009843A6">
      <w:pPr>
        <w:jc w:val="center"/>
        <w:rPr>
          <w:rFonts w:asciiTheme="minorHAnsi" w:hAnsiTheme="minorHAnsi" w:cstheme="minorHAnsi"/>
          <w:b/>
          <w:bCs/>
        </w:rPr>
      </w:pPr>
      <w:r>
        <w:rPr>
          <w:rFonts w:asciiTheme="minorHAnsi" w:hAnsiTheme="minorHAnsi" w:cstheme="minorHAnsi"/>
          <w:b/>
          <w:bCs/>
        </w:rPr>
        <w:t xml:space="preserve">Families in Telford </w:t>
      </w:r>
      <w:r w:rsidR="00BD63F3" w:rsidRPr="009843A6">
        <w:rPr>
          <w:rFonts w:asciiTheme="minorHAnsi" w:hAnsiTheme="minorHAnsi" w:cstheme="minorHAnsi"/>
          <w:b/>
          <w:bCs/>
        </w:rPr>
        <w:t xml:space="preserve">Health and </w:t>
      </w:r>
      <w:r w:rsidR="00685419" w:rsidRPr="009843A6">
        <w:rPr>
          <w:rFonts w:asciiTheme="minorHAnsi" w:hAnsiTheme="minorHAnsi" w:cstheme="minorHAnsi"/>
          <w:b/>
          <w:bCs/>
        </w:rPr>
        <w:t>S</w:t>
      </w:r>
      <w:r w:rsidR="00BD63F3" w:rsidRPr="009843A6">
        <w:rPr>
          <w:rFonts w:asciiTheme="minorHAnsi" w:hAnsiTheme="minorHAnsi" w:cstheme="minorHAnsi"/>
          <w:b/>
          <w:bCs/>
        </w:rPr>
        <w:t xml:space="preserve">afety </w:t>
      </w:r>
      <w:r w:rsidR="00685419" w:rsidRPr="009843A6">
        <w:rPr>
          <w:rFonts w:asciiTheme="minorHAnsi" w:hAnsiTheme="minorHAnsi" w:cstheme="minorHAnsi"/>
          <w:b/>
          <w:bCs/>
        </w:rPr>
        <w:t>P</w:t>
      </w:r>
      <w:r w:rsidR="00402B8B" w:rsidRPr="009843A6">
        <w:rPr>
          <w:rFonts w:asciiTheme="minorHAnsi" w:hAnsiTheme="minorHAnsi" w:cstheme="minorHAnsi"/>
          <w:b/>
          <w:bCs/>
        </w:rPr>
        <w:t>olicy</w:t>
      </w:r>
    </w:p>
    <w:p w14:paraId="51A96978" w14:textId="77777777" w:rsidR="009843A6" w:rsidRPr="009843A6" w:rsidRDefault="009843A6" w:rsidP="009843A6">
      <w:pPr>
        <w:jc w:val="center"/>
        <w:rPr>
          <w:rFonts w:asciiTheme="minorHAnsi" w:hAnsiTheme="minorHAnsi" w:cstheme="minorHAnsi"/>
          <w:b/>
          <w:bCs/>
        </w:rPr>
      </w:pPr>
    </w:p>
    <w:p w14:paraId="6B400E10" w14:textId="77777777" w:rsidR="00053911" w:rsidRPr="009843A6" w:rsidRDefault="00053911" w:rsidP="00053911">
      <w:pPr>
        <w:rPr>
          <w:rFonts w:asciiTheme="minorHAnsi" w:hAnsiTheme="minorHAnsi" w:cstheme="minorHAnsi"/>
          <w:b/>
          <w:bCs/>
        </w:rPr>
      </w:pPr>
    </w:p>
    <w:p w14:paraId="1368641E" w14:textId="77777777" w:rsidR="00053911" w:rsidRPr="009843A6" w:rsidRDefault="00402B8B" w:rsidP="00053911">
      <w:pPr>
        <w:pStyle w:val="Heading3"/>
        <w:rPr>
          <w:rFonts w:asciiTheme="minorHAnsi" w:hAnsiTheme="minorHAnsi" w:cstheme="minorHAnsi"/>
          <w:b w:val="0"/>
          <w:bCs w:val="0"/>
          <w:sz w:val="24"/>
          <w:szCs w:val="24"/>
        </w:rPr>
      </w:pPr>
      <w:r w:rsidRPr="009843A6">
        <w:rPr>
          <w:rFonts w:asciiTheme="minorHAnsi" w:hAnsiTheme="minorHAnsi" w:cstheme="minorHAnsi"/>
          <w:sz w:val="24"/>
          <w:szCs w:val="24"/>
        </w:rPr>
        <w:t xml:space="preserve">General </w:t>
      </w:r>
      <w:r w:rsidR="00BD63F3" w:rsidRPr="009843A6">
        <w:rPr>
          <w:rFonts w:asciiTheme="minorHAnsi" w:hAnsiTheme="minorHAnsi" w:cstheme="minorHAnsi"/>
          <w:sz w:val="24"/>
          <w:szCs w:val="24"/>
        </w:rPr>
        <w:t>s</w:t>
      </w:r>
      <w:r w:rsidRPr="009843A6">
        <w:rPr>
          <w:rFonts w:asciiTheme="minorHAnsi" w:hAnsiTheme="minorHAnsi" w:cstheme="minorHAnsi"/>
          <w:sz w:val="24"/>
          <w:szCs w:val="24"/>
        </w:rPr>
        <w:t xml:space="preserve">tatement of </w:t>
      </w:r>
      <w:r w:rsidR="00BD63F3" w:rsidRPr="009843A6">
        <w:rPr>
          <w:rFonts w:asciiTheme="minorHAnsi" w:hAnsiTheme="minorHAnsi" w:cstheme="minorHAnsi"/>
          <w:sz w:val="24"/>
          <w:szCs w:val="24"/>
        </w:rPr>
        <w:t>p</w:t>
      </w:r>
      <w:r w:rsidRPr="009843A6">
        <w:rPr>
          <w:rFonts w:asciiTheme="minorHAnsi" w:hAnsiTheme="minorHAnsi" w:cstheme="minorHAnsi"/>
          <w:sz w:val="24"/>
          <w:szCs w:val="24"/>
        </w:rPr>
        <w:t>olicy</w:t>
      </w:r>
    </w:p>
    <w:p w14:paraId="26D58062" w14:textId="77777777" w:rsidR="00053911" w:rsidRPr="009843A6" w:rsidRDefault="00053911" w:rsidP="00053911">
      <w:pPr>
        <w:rPr>
          <w:rFonts w:asciiTheme="minorHAnsi" w:hAnsiTheme="minorHAnsi" w:cstheme="minorHAnsi"/>
        </w:rPr>
      </w:pPr>
    </w:p>
    <w:p w14:paraId="67AAECE4" w14:textId="77777777" w:rsidR="00053911" w:rsidRPr="009843A6" w:rsidRDefault="009843A6" w:rsidP="00053911">
      <w:pPr>
        <w:rPr>
          <w:rFonts w:asciiTheme="minorHAnsi" w:hAnsiTheme="minorHAnsi" w:cstheme="minorHAnsi"/>
        </w:rPr>
      </w:pPr>
      <w:r>
        <w:rPr>
          <w:rFonts w:asciiTheme="minorHAnsi" w:hAnsiTheme="minorHAnsi" w:cstheme="minorHAnsi"/>
        </w:rPr>
        <w:t>Families in Telford</w:t>
      </w:r>
      <w:r w:rsidR="00053911" w:rsidRPr="009843A6">
        <w:rPr>
          <w:rFonts w:asciiTheme="minorHAnsi" w:hAnsiTheme="minorHAnsi" w:cstheme="minorHAnsi"/>
        </w:rPr>
        <w:t xml:space="preserve"> is working towards a comprehensive Health and Safety Policy and is bound to abide by the Health and Safety at Work Act.</w:t>
      </w:r>
      <w:r w:rsidR="00BB560B" w:rsidRPr="009843A6">
        <w:rPr>
          <w:rFonts w:asciiTheme="minorHAnsi" w:hAnsiTheme="minorHAnsi" w:cstheme="minorHAnsi"/>
        </w:rPr>
        <w:t xml:space="preserve"> </w:t>
      </w:r>
      <w:r w:rsidR="00053911" w:rsidRPr="009843A6">
        <w:rPr>
          <w:rFonts w:asciiTheme="minorHAnsi" w:hAnsiTheme="minorHAnsi" w:cstheme="minorHAnsi"/>
        </w:rPr>
        <w:t>This lays down certain duties on all staff and office volunteers.</w:t>
      </w:r>
      <w:r w:rsidR="00BB560B" w:rsidRPr="009843A6">
        <w:rPr>
          <w:rFonts w:asciiTheme="minorHAnsi" w:hAnsiTheme="minorHAnsi" w:cstheme="minorHAnsi"/>
        </w:rPr>
        <w:t xml:space="preserve"> </w:t>
      </w:r>
      <w:r w:rsidR="00053911" w:rsidRPr="009843A6">
        <w:rPr>
          <w:rFonts w:asciiTheme="minorHAnsi" w:hAnsiTheme="minorHAnsi" w:cstheme="minorHAnsi"/>
        </w:rPr>
        <w:t>The duties are to take care of their own safety and that of other staff, volunteers and visitors and to co-operate with the Trustee Board and its officers to enable it to carry out its responsibilities.</w:t>
      </w:r>
    </w:p>
    <w:p w14:paraId="234ED6FF" w14:textId="77777777" w:rsidR="00053911" w:rsidRPr="009843A6" w:rsidRDefault="00053911" w:rsidP="00053911">
      <w:pPr>
        <w:rPr>
          <w:rFonts w:asciiTheme="minorHAnsi" w:hAnsiTheme="minorHAnsi" w:cstheme="minorHAnsi"/>
        </w:rPr>
      </w:pPr>
    </w:p>
    <w:p w14:paraId="229ACB42" w14:textId="77777777" w:rsidR="00053911" w:rsidRPr="009843A6" w:rsidRDefault="00053911" w:rsidP="00053911">
      <w:pPr>
        <w:rPr>
          <w:rFonts w:asciiTheme="minorHAnsi" w:hAnsiTheme="minorHAnsi" w:cstheme="minorHAnsi"/>
        </w:rPr>
      </w:pPr>
      <w:r w:rsidRPr="009843A6">
        <w:rPr>
          <w:rFonts w:asciiTheme="minorHAnsi" w:hAnsiTheme="minorHAnsi" w:cstheme="minorHAnsi"/>
        </w:rPr>
        <w:t xml:space="preserve">In particular staff and </w:t>
      </w:r>
      <w:r w:rsidR="00CC30EA" w:rsidRPr="009843A6">
        <w:rPr>
          <w:rFonts w:asciiTheme="minorHAnsi" w:hAnsiTheme="minorHAnsi" w:cstheme="minorHAnsi"/>
        </w:rPr>
        <w:t>volunteers have a duty to:</w:t>
      </w:r>
    </w:p>
    <w:p w14:paraId="2774558E" w14:textId="77777777" w:rsidR="00053911" w:rsidRPr="009843A6" w:rsidRDefault="00053911" w:rsidP="00053911">
      <w:pPr>
        <w:rPr>
          <w:rFonts w:asciiTheme="minorHAnsi" w:hAnsiTheme="minorHAnsi" w:cstheme="minorHAnsi"/>
        </w:rPr>
      </w:pPr>
    </w:p>
    <w:p w14:paraId="3502F35E" w14:textId="77777777" w:rsidR="00053911" w:rsidRPr="009843A6" w:rsidRDefault="00053911" w:rsidP="00CC30EA">
      <w:pPr>
        <w:numPr>
          <w:ilvl w:val="0"/>
          <w:numId w:val="20"/>
        </w:numPr>
        <w:rPr>
          <w:rFonts w:asciiTheme="minorHAnsi" w:hAnsiTheme="minorHAnsi" w:cstheme="minorHAnsi"/>
        </w:rPr>
      </w:pPr>
      <w:r w:rsidRPr="009843A6">
        <w:rPr>
          <w:rFonts w:asciiTheme="minorHAnsi" w:hAnsiTheme="minorHAnsi" w:cstheme="minorHAnsi"/>
        </w:rPr>
        <w:t xml:space="preserve">work safely, efficiently and without endangering the health and safety of themselves, their colleagues or any other person who has a right of access to the </w:t>
      </w:r>
      <w:r w:rsidR="00402B8B" w:rsidRPr="009843A6">
        <w:rPr>
          <w:rFonts w:asciiTheme="minorHAnsi" w:hAnsiTheme="minorHAnsi" w:cstheme="minorHAnsi"/>
        </w:rPr>
        <w:t>o</w:t>
      </w:r>
      <w:r w:rsidRPr="009843A6">
        <w:rPr>
          <w:rFonts w:asciiTheme="minorHAnsi" w:hAnsiTheme="minorHAnsi" w:cstheme="minorHAnsi"/>
        </w:rPr>
        <w:t>rganisation’s premises at any t</w:t>
      </w:r>
      <w:r w:rsidR="00CC30EA" w:rsidRPr="009843A6">
        <w:rPr>
          <w:rFonts w:asciiTheme="minorHAnsi" w:hAnsiTheme="minorHAnsi" w:cstheme="minorHAnsi"/>
        </w:rPr>
        <w:t>ime</w:t>
      </w:r>
    </w:p>
    <w:p w14:paraId="4D3F1B43" w14:textId="77777777" w:rsidR="00053911" w:rsidRPr="009843A6" w:rsidRDefault="00053911" w:rsidP="00053911">
      <w:pPr>
        <w:numPr>
          <w:ilvl w:val="12"/>
          <w:numId w:val="0"/>
        </w:numPr>
        <w:ind w:left="283" w:hanging="283"/>
        <w:rPr>
          <w:rFonts w:asciiTheme="minorHAnsi" w:hAnsiTheme="minorHAnsi" w:cstheme="minorHAnsi"/>
        </w:rPr>
      </w:pPr>
    </w:p>
    <w:p w14:paraId="0905C970" w14:textId="77777777" w:rsidR="00053911" w:rsidRPr="009843A6" w:rsidRDefault="00053911" w:rsidP="00CC30EA">
      <w:pPr>
        <w:numPr>
          <w:ilvl w:val="0"/>
          <w:numId w:val="20"/>
        </w:numPr>
        <w:rPr>
          <w:rFonts w:asciiTheme="minorHAnsi" w:hAnsiTheme="minorHAnsi" w:cstheme="minorHAnsi"/>
        </w:rPr>
      </w:pPr>
      <w:r w:rsidRPr="009843A6">
        <w:rPr>
          <w:rFonts w:asciiTheme="minorHAnsi" w:hAnsiTheme="minorHAnsi" w:cstheme="minorHAnsi"/>
        </w:rPr>
        <w:t xml:space="preserve">adhere to safety procedures laid down by </w:t>
      </w:r>
      <w:r w:rsidR="00C91481">
        <w:rPr>
          <w:rFonts w:asciiTheme="minorHAnsi" w:hAnsiTheme="minorHAnsi" w:cstheme="minorHAnsi"/>
        </w:rPr>
        <w:t>Families in Telford</w:t>
      </w:r>
      <w:r w:rsidRPr="009843A6">
        <w:rPr>
          <w:rFonts w:asciiTheme="minorHAnsi" w:hAnsiTheme="minorHAnsi" w:cstheme="minorHAnsi"/>
        </w:rPr>
        <w:t xml:space="preserve"> from time to time, and conform to all instructions given by those with a respo</w:t>
      </w:r>
      <w:r w:rsidR="00CC30EA" w:rsidRPr="009843A6">
        <w:rPr>
          <w:rFonts w:asciiTheme="minorHAnsi" w:hAnsiTheme="minorHAnsi" w:cstheme="minorHAnsi"/>
        </w:rPr>
        <w:t>nsibility for health and safety</w:t>
      </w:r>
    </w:p>
    <w:p w14:paraId="3E0D76F9" w14:textId="77777777" w:rsidR="00053911" w:rsidRPr="009843A6" w:rsidRDefault="00053911" w:rsidP="00053911">
      <w:pPr>
        <w:numPr>
          <w:ilvl w:val="12"/>
          <w:numId w:val="0"/>
        </w:numPr>
        <w:ind w:left="283" w:hanging="283"/>
        <w:rPr>
          <w:rFonts w:asciiTheme="minorHAnsi" w:hAnsiTheme="minorHAnsi" w:cstheme="minorHAnsi"/>
        </w:rPr>
      </w:pPr>
    </w:p>
    <w:p w14:paraId="259A0B85" w14:textId="77777777" w:rsidR="00053911" w:rsidRPr="009843A6" w:rsidRDefault="00053911" w:rsidP="00CC30EA">
      <w:pPr>
        <w:numPr>
          <w:ilvl w:val="0"/>
          <w:numId w:val="20"/>
        </w:numPr>
        <w:rPr>
          <w:rFonts w:asciiTheme="minorHAnsi" w:hAnsiTheme="minorHAnsi" w:cstheme="minorHAnsi"/>
        </w:rPr>
      </w:pPr>
      <w:r w:rsidRPr="009843A6">
        <w:rPr>
          <w:rFonts w:asciiTheme="minorHAnsi" w:hAnsiTheme="minorHAnsi" w:cstheme="minorHAnsi"/>
        </w:rPr>
        <w:t xml:space="preserve">record all accidents, near miss occurrences and hazardous situations in the Health and Safety/Accident book and report to the next </w:t>
      </w:r>
      <w:r w:rsidR="00402B8B" w:rsidRPr="009843A6">
        <w:rPr>
          <w:rFonts w:asciiTheme="minorHAnsi" w:hAnsiTheme="minorHAnsi" w:cstheme="minorHAnsi"/>
        </w:rPr>
        <w:t>staff meeting</w:t>
      </w:r>
    </w:p>
    <w:p w14:paraId="21B8B7B9" w14:textId="77777777" w:rsidR="00053911" w:rsidRPr="009843A6" w:rsidRDefault="00053911" w:rsidP="00053911">
      <w:pPr>
        <w:numPr>
          <w:ilvl w:val="12"/>
          <w:numId w:val="0"/>
        </w:numPr>
        <w:ind w:left="283" w:hanging="283"/>
        <w:rPr>
          <w:rFonts w:asciiTheme="minorHAnsi" w:hAnsiTheme="minorHAnsi" w:cstheme="minorHAnsi"/>
        </w:rPr>
      </w:pPr>
    </w:p>
    <w:p w14:paraId="466CF5D8" w14:textId="77777777" w:rsidR="00053911" w:rsidRPr="009843A6" w:rsidRDefault="00053911" w:rsidP="00CC30EA">
      <w:pPr>
        <w:numPr>
          <w:ilvl w:val="0"/>
          <w:numId w:val="20"/>
        </w:numPr>
        <w:rPr>
          <w:rFonts w:asciiTheme="minorHAnsi" w:hAnsiTheme="minorHAnsi" w:cstheme="minorHAnsi"/>
        </w:rPr>
      </w:pPr>
      <w:r w:rsidRPr="009843A6">
        <w:rPr>
          <w:rFonts w:asciiTheme="minorHAnsi" w:hAnsiTheme="minorHAnsi" w:cstheme="minorHAnsi"/>
        </w:rPr>
        <w:t>meet their other statutory safety obligations including that laid down in Section 8 of the Act, which states that “no person shall intentionally or recklessly interfere with or misuse anything provided in the interests of health, safety or welfare in pursuance of any of the relevant statutory provisions”.</w:t>
      </w:r>
    </w:p>
    <w:p w14:paraId="5D203DCD" w14:textId="77777777" w:rsidR="00053911" w:rsidRPr="009843A6" w:rsidRDefault="00053911" w:rsidP="00053911">
      <w:pPr>
        <w:rPr>
          <w:rFonts w:asciiTheme="minorHAnsi" w:hAnsiTheme="minorHAnsi" w:cstheme="minorHAnsi"/>
        </w:rPr>
      </w:pPr>
    </w:p>
    <w:p w14:paraId="38EFD59D" w14:textId="77777777" w:rsidR="00053911" w:rsidRPr="009843A6" w:rsidRDefault="00053911" w:rsidP="00053911">
      <w:pPr>
        <w:rPr>
          <w:rFonts w:asciiTheme="minorHAnsi" w:hAnsiTheme="minorHAnsi" w:cstheme="minorHAnsi"/>
        </w:rPr>
      </w:pPr>
    </w:p>
    <w:p w14:paraId="63E2B057" w14:textId="77777777" w:rsidR="00053911" w:rsidRPr="009843A6" w:rsidRDefault="00053911" w:rsidP="00053911">
      <w:pPr>
        <w:rPr>
          <w:rFonts w:asciiTheme="minorHAnsi" w:hAnsiTheme="minorHAnsi" w:cstheme="minorHAnsi"/>
          <w:b/>
        </w:rPr>
      </w:pPr>
      <w:r w:rsidRPr="009843A6">
        <w:rPr>
          <w:rFonts w:asciiTheme="minorHAnsi" w:hAnsiTheme="minorHAnsi" w:cstheme="minorHAnsi"/>
          <w:b/>
          <w:bCs/>
        </w:rPr>
        <w:t>1.</w:t>
      </w:r>
      <w:r w:rsidR="00BD63F3" w:rsidRPr="009843A6">
        <w:rPr>
          <w:rFonts w:asciiTheme="minorHAnsi" w:hAnsiTheme="minorHAnsi" w:cstheme="minorHAnsi"/>
          <w:b/>
        </w:rPr>
        <w:tab/>
        <w:t>Organisation and r</w:t>
      </w:r>
      <w:r w:rsidRPr="009843A6">
        <w:rPr>
          <w:rFonts w:asciiTheme="minorHAnsi" w:hAnsiTheme="minorHAnsi" w:cstheme="minorHAnsi"/>
          <w:b/>
        </w:rPr>
        <w:t>esponsibilities</w:t>
      </w:r>
    </w:p>
    <w:p w14:paraId="0A93DE50" w14:textId="77777777" w:rsidR="00053911" w:rsidRPr="009843A6" w:rsidRDefault="00053911" w:rsidP="00053911">
      <w:pPr>
        <w:rPr>
          <w:rFonts w:asciiTheme="minorHAnsi" w:hAnsiTheme="minorHAnsi" w:cstheme="minorHAnsi"/>
        </w:rPr>
      </w:pPr>
    </w:p>
    <w:p w14:paraId="65C45B55" w14:textId="77777777" w:rsidR="00053911" w:rsidRPr="009843A6" w:rsidRDefault="00053911" w:rsidP="00053911">
      <w:pPr>
        <w:rPr>
          <w:rFonts w:asciiTheme="minorHAnsi" w:hAnsiTheme="minorHAnsi" w:cstheme="minorHAnsi"/>
        </w:rPr>
      </w:pPr>
      <w:r w:rsidRPr="009843A6">
        <w:rPr>
          <w:rFonts w:asciiTheme="minorHAnsi" w:hAnsiTheme="minorHAnsi" w:cstheme="minorHAnsi"/>
          <w:b/>
          <w:bCs/>
        </w:rPr>
        <w:t>1.1</w:t>
      </w:r>
      <w:r w:rsidRPr="009843A6">
        <w:rPr>
          <w:rFonts w:asciiTheme="minorHAnsi" w:hAnsiTheme="minorHAnsi" w:cstheme="minorHAnsi"/>
        </w:rPr>
        <w:tab/>
      </w:r>
      <w:r w:rsidRPr="009843A6">
        <w:rPr>
          <w:rFonts w:asciiTheme="minorHAnsi" w:hAnsiTheme="minorHAnsi" w:cstheme="minorHAnsi"/>
          <w:b/>
          <w:bCs/>
        </w:rPr>
        <w:t>Trustee Board</w:t>
      </w:r>
    </w:p>
    <w:p w14:paraId="38F0B587"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Overall and final health and safety responsibility within the organisation lies with the Trustee Board.</w:t>
      </w:r>
      <w:r w:rsidR="00BB560B" w:rsidRPr="009843A6">
        <w:rPr>
          <w:rFonts w:asciiTheme="minorHAnsi" w:hAnsiTheme="minorHAnsi" w:cstheme="minorHAnsi"/>
        </w:rPr>
        <w:t xml:space="preserve"> </w:t>
      </w:r>
      <w:r w:rsidRPr="009843A6">
        <w:rPr>
          <w:rFonts w:asciiTheme="minorHAnsi" w:hAnsiTheme="minorHAnsi" w:cstheme="minorHAnsi"/>
        </w:rPr>
        <w:t>The Trustee Board shall appoint one person who will take the responsibility for drawing to the attention of the Trustee Board, staff and office volunteers any health and safety matters that need to be discussed and/or acted upon.</w:t>
      </w:r>
    </w:p>
    <w:p w14:paraId="0570DA3B" w14:textId="77777777" w:rsidR="00053911" w:rsidRPr="009843A6" w:rsidRDefault="00053911" w:rsidP="00053911">
      <w:pPr>
        <w:ind w:left="720"/>
        <w:rPr>
          <w:rFonts w:asciiTheme="minorHAnsi" w:hAnsiTheme="minorHAnsi" w:cstheme="minorHAnsi"/>
        </w:rPr>
      </w:pPr>
    </w:p>
    <w:p w14:paraId="5570C946" w14:textId="77777777" w:rsidR="00053911" w:rsidRPr="009843A6" w:rsidRDefault="00053911" w:rsidP="00053911">
      <w:pPr>
        <w:rPr>
          <w:rFonts w:asciiTheme="minorHAnsi" w:hAnsiTheme="minorHAnsi" w:cstheme="minorHAnsi"/>
          <w:b/>
          <w:bCs/>
        </w:rPr>
      </w:pPr>
      <w:r w:rsidRPr="009843A6">
        <w:rPr>
          <w:rFonts w:asciiTheme="minorHAnsi" w:hAnsiTheme="minorHAnsi" w:cstheme="minorHAnsi"/>
          <w:b/>
          <w:bCs/>
        </w:rPr>
        <w:t>1.2</w:t>
      </w:r>
      <w:r w:rsidRPr="009843A6">
        <w:rPr>
          <w:rFonts w:asciiTheme="minorHAnsi" w:hAnsiTheme="minorHAnsi" w:cstheme="minorHAnsi"/>
          <w:b/>
          <w:bCs/>
        </w:rPr>
        <w:tab/>
      </w:r>
      <w:r w:rsidR="00402B8B" w:rsidRPr="009843A6">
        <w:rPr>
          <w:rFonts w:asciiTheme="minorHAnsi" w:hAnsiTheme="minorHAnsi" w:cstheme="minorHAnsi"/>
          <w:b/>
          <w:bCs/>
        </w:rPr>
        <w:t xml:space="preserve">Delegated </w:t>
      </w:r>
      <w:r w:rsidR="00BD63F3" w:rsidRPr="009843A6">
        <w:rPr>
          <w:rFonts w:asciiTheme="minorHAnsi" w:hAnsiTheme="minorHAnsi" w:cstheme="minorHAnsi"/>
          <w:b/>
          <w:bCs/>
        </w:rPr>
        <w:t>r</w:t>
      </w:r>
      <w:r w:rsidR="00402B8B" w:rsidRPr="009843A6">
        <w:rPr>
          <w:rFonts w:asciiTheme="minorHAnsi" w:hAnsiTheme="minorHAnsi" w:cstheme="minorHAnsi"/>
          <w:b/>
          <w:bCs/>
        </w:rPr>
        <w:t>esponsibilities</w:t>
      </w:r>
    </w:p>
    <w:p w14:paraId="62E652FA" w14:textId="77777777" w:rsidR="00053911" w:rsidRPr="009843A6" w:rsidRDefault="00932CB3" w:rsidP="00053911">
      <w:pPr>
        <w:ind w:left="720"/>
        <w:rPr>
          <w:rFonts w:asciiTheme="minorHAnsi" w:hAnsiTheme="minorHAnsi" w:cstheme="minorHAnsi"/>
        </w:rPr>
      </w:pPr>
      <w:r>
        <w:rPr>
          <w:rFonts w:asciiTheme="minorHAnsi" w:hAnsiTheme="minorHAnsi" w:cstheme="minorHAnsi"/>
        </w:rPr>
        <w:t>Michelle Dean-Netscher</w:t>
      </w:r>
      <w:r w:rsidR="00053911" w:rsidRPr="009843A6">
        <w:rPr>
          <w:rFonts w:asciiTheme="minorHAnsi" w:hAnsiTheme="minorHAnsi" w:cstheme="minorHAnsi"/>
        </w:rPr>
        <w:t xml:space="preserve"> shall be given delegated responsibility for ensuring that the Health and Safety policy is carried out within the organisation.</w:t>
      </w:r>
      <w:r w:rsidR="00BB560B" w:rsidRPr="009843A6">
        <w:rPr>
          <w:rFonts w:asciiTheme="minorHAnsi" w:hAnsiTheme="minorHAnsi" w:cstheme="minorHAnsi"/>
        </w:rPr>
        <w:t xml:space="preserve"> </w:t>
      </w:r>
      <w:r w:rsidR="002842E0">
        <w:rPr>
          <w:rFonts w:asciiTheme="minorHAnsi" w:hAnsiTheme="minorHAnsi" w:cstheme="minorHAnsi"/>
        </w:rPr>
        <w:t>In particular s</w:t>
      </w:r>
      <w:r w:rsidR="00053911" w:rsidRPr="009843A6">
        <w:rPr>
          <w:rFonts w:asciiTheme="minorHAnsi" w:hAnsiTheme="minorHAnsi" w:cstheme="minorHAnsi"/>
        </w:rPr>
        <w:t>he will be given delegated responsibility for:</w:t>
      </w:r>
    </w:p>
    <w:p w14:paraId="390A24C7" w14:textId="77777777" w:rsidR="00053911" w:rsidRPr="009843A6" w:rsidRDefault="00053911" w:rsidP="00053911">
      <w:pPr>
        <w:ind w:left="720"/>
        <w:rPr>
          <w:rFonts w:asciiTheme="minorHAnsi" w:hAnsiTheme="minorHAnsi" w:cstheme="minorHAnsi"/>
        </w:rPr>
      </w:pPr>
    </w:p>
    <w:p w14:paraId="5531A59B" w14:textId="77777777" w:rsidR="00053911" w:rsidRPr="009843A6" w:rsidRDefault="00053911" w:rsidP="009A3BAC">
      <w:pPr>
        <w:pStyle w:val="ListParagraph"/>
        <w:numPr>
          <w:ilvl w:val="0"/>
          <w:numId w:val="15"/>
        </w:numPr>
        <w:ind w:left="1080"/>
        <w:rPr>
          <w:rFonts w:asciiTheme="minorHAnsi" w:hAnsiTheme="minorHAnsi" w:cstheme="minorHAnsi"/>
        </w:rPr>
      </w:pPr>
      <w:r w:rsidRPr="009843A6">
        <w:rPr>
          <w:rFonts w:asciiTheme="minorHAnsi" w:hAnsiTheme="minorHAnsi" w:cstheme="minorHAnsi"/>
        </w:rPr>
        <w:t>investigating and reporting accidents</w:t>
      </w:r>
    </w:p>
    <w:p w14:paraId="6CAB17CD" w14:textId="77777777" w:rsidR="00053911" w:rsidRPr="009843A6" w:rsidRDefault="00053911" w:rsidP="009A3BAC">
      <w:pPr>
        <w:pStyle w:val="ListParagraph"/>
        <w:numPr>
          <w:ilvl w:val="0"/>
          <w:numId w:val="15"/>
        </w:numPr>
        <w:ind w:left="1080"/>
        <w:rPr>
          <w:rFonts w:asciiTheme="minorHAnsi" w:hAnsiTheme="minorHAnsi" w:cstheme="minorHAnsi"/>
        </w:rPr>
      </w:pPr>
      <w:r w:rsidRPr="009843A6">
        <w:rPr>
          <w:rFonts w:asciiTheme="minorHAnsi" w:hAnsiTheme="minorHAnsi" w:cstheme="minorHAnsi"/>
        </w:rPr>
        <w:t>ensuring staff and volunteers are given a copy of this Policy and understand its contents; ensuring that staff and volunteers are made familiar with the alarm systems within the building and action to be taken in the event of a fire</w:t>
      </w:r>
    </w:p>
    <w:p w14:paraId="7ABD1445" w14:textId="77777777" w:rsidR="00053911" w:rsidRPr="009843A6" w:rsidRDefault="00053911" w:rsidP="009A3BAC">
      <w:pPr>
        <w:pStyle w:val="ListParagraph"/>
        <w:numPr>
          <w:ilvl w:val="0"/>
          <w:numId w:val="15"/>
        </w:numPr>
        <w:ind w:left="1080"/>
        <w:rPr>
          <w:rFonts w:asciiTheme="minorHAnsi" w:hAnsiTheme="minorHAnsi" w:cstheme="minorHAnsi"/>
        </w:rPr>
      </w:pPr>
      <w:r w:rsidRPr="009843A6">
        <w:rPr>
          <w:rFonts w:asciiTheme="minorHAnsi" w:hAnsiTheme="minorHAnsi" w:cstheme="minorHAnsi"/>
        </w:rPr>
        <w:t xml:space="preserve">drawing to the attention of the Trustee Board, Chief </w:t>
      </w:r>
      <w:r w:rsidR="00C83A39" w:rsidRPr="009843A6">
        <w:rPr>
          <w:rFonts w:asciiTheme="minorHAnsi" w:hAnsiTheme="minorHAnsi" w:cstheme="minorHAnsi"/>
        </w:rPr>
        <w:t>Officer</w:t>
      </w:r>
      <w:r w:rsidRPr="009843A6">
        <w:rPr>
          <w:rFonts w:asciiTheme="minorHAnsi" w:hAnsiTheme="minorHAnsi" w:cstheme="minorHAnsi"/>
        </w:rPr>
        <w:t xml:space="preserve"> and staff any new legislation on health and safety relevant to the work of </w:t>
      </w:r>
      <w:r w:rsidR="00C91481">
        <w:rPr>
          <w:rFonts w:asciiTheme="minorHAnsi" w:hAnsiTheme="minorHAnsi" w:cstheme="minorHAnsi"/>
        </w:rPr>
        <w:t>Families in Telford</w:t>
      </w:r>
    </w:p>
    <w:p w14:paraId="42BFA48F" w14:textId="77777777" w:rsidR="00053911" w:rsidRPr="009843A6" w:rsidRDefault="00053911" w:rsidP="009A3BAC">
      <w:pPr>
        <w:pStyle w:val="ListParagraph"/>
        <w:numPr>
          <w:ilvl w:val="0"/>
          <w:numId w:val="15"/>
        </w:numPr>
        <w:ind w:left="1080"/>
        <w:rPr>
          <w:rFonts w:asciiTheme="minorHAnsi" w:hAnsiTheme="minorHAnsi" w:cstheme="minorHAnsi"/>
        </w:rPr>
      </w:pPr>
      <w:r w:rsidRPr="009843A6">
        <w:rPr>
          <w:rFonts w:asciiTheme="minorHAnsi" w:hAnsiTheme="minorHAnsi" w:cstheme="minorHAnsi"/>
        </w:rPr>
        <w:lastRenderedPageBreak/>
        <w:t>drawing to the Trustee Board’s att</w:t>
      </w:r>
      <w:r w:rsidR="002842E0">
        <w:rPr>
          <w:rFonts w:asciiTheme="minorHAnsi" w:hAnsiTheme="minorHAnsi" w:cstheme="minorHAnsi"/>
        </w:rPr>
        <w:t>ention any matters with which s</w:t>
      </w:r>
      <w:r w:rsidRPr="009843A6">
        <w:rPr>
          <w:rFonts w:asciiTheme="minorHAnsi" w:hAnsiTheme="minorHAnsi" w:cstheme="minorHAnsi"/>
        </w:rPr>
        <w:t>he is unable to deal.</w:t>
      </w:r>
    </w:p>
    <w:p w14:paraId="4D18E7C7" w14:textId="77777777" w:rsidR="00053911" w:rsidRPr="009843A6" w:rsidRDefault="00053911" w:rsidP="00053911">
      <w:pPr>
        <w:ind w:left="1440" w:hanging="720"/>
        <w:rPr>
          <w:rFonts w:asciiTheme="minorHAnsi" w:hAnsiTheme="minorHAnsi" w:cstheme="minorHAnsi"/>
        </w:rPr>
      </w:pPr>
    </w:p>
    <w:p w14:paraId="4F80915D" w14:textId="77777777" w:rsidR="00053911" w:rsidRPr="009843A6" w:rsidRDefault="00EF6701" w:rsidP="00053911">
      <w:pPr>
        <w:ind w:left="720" w:hanging="720"/>
        <w:rPr>
          <w:rFonts w:asciiTheme="minorHAnsi" w:hAnsiTheme="minorHAnsi" w:cstheme="minorHAnsi"/>
          <w:b/>
          <w:bCs/>
        </w:rPr>
      </w:pPr>
      <w:r>
        <w:rPr>
          <w:rFonts w:asciiTheme="minorHAnsi" w:hAnsiTheme="minorHAnsi" w:cstheme="minorHAnsi"/>
          <w:b/>
          <w:bCs/>
        </w:rPr>
        <w:t>1.3</w:t>
      </w:r>
      <w:r>
        <w:rPr>
          <w:rFonts w:asciiTheme="minorHAnsi" w:hAnsiTheme="minorHAnsi" w:cstheme="minorHAnsi"/>
          <w:b/>
          <w:bCs/>
        </w:rPr>
        <w:tab/>
        <w:t>Staff and</w:t>
      </w:r>
      <w:r w:rsidR="00BD63F3" w:rsidRPr="009843A6">
        <w:rPr>
          <w:rFonts w:asciiTheme="minorHAnsi" w:hAnsiTheme="minorHAnsi" w:cstheme="minorHAnsi"/>
          <w:b/>
          <w:bCs/>
        </w:rPr>
        <w:t xml:space="preserve"> v</w:t>
      </w:r>
      <w:r w:rsidR="00053911" w:rsidRPr="009843A6">
        <w:rPr>
          <w:rFonts w:asciiTheme="minorHAnsi" w:hAnsiTheme="minorHAnsi" w:cstheme="minorHAnsi"/>
          <w:b/>
          <w:bCs/>
        </w:rPr>
        <w:t>olunteers</w:t>
      </w:r>
    </w:p>
    <w:p w14:paraId="12556EFC" w14:textId="77777777" w:rsidR="00053911" w:rsidRPr="009843A6" w:rsidRDefault="00EF6701" w:rsidP="00053911">
      <w:pPr>
        <w:ind w:left="1440" w:hanging="720"/>
        <w:rPr>
          <w:rFonts w:asciiTheme="minorHAnsi" w:hAnsiTheme="minorHAnsi" w:cstheme="minorHAnsi"/>
        </w:rPr>
      </w:pPr>
      <w:r>
        <w:rPr>
          <w:rFonts w:asciiTheme="minorHAnsi" w:hAnsiTheme="minorHAnsi" w:cstheme="minorHAnsi"/>
        </w:rPr>
        <w:t>All staff and</w:t>
      </w:r>
      <w:r w:rsidR="00053911" w:rsidRPr="009843A6">
        <w:rPr>
          <w:rFonts w:asciiTheme="minorHAnsi" w:hAnsiTheme="minorHAnsi" w:cstheme="minorHAnsi"/>
        </w:rPr>
        <w:t xml:space="preserve"> volunteers have a responsibility to:</w:t>
      </w:r>
    </w:p>
    <w:p w14:paraId="728F76FC" w14:textId="77777777" w:rsidR="00053911" w:rsidRPr="009843A6" w:rsidRDefault="00053911" w:rsidP="00053911">
      <w:pPr>
        <w:ind w:left="1440" w:hanging="720"/>
        <w:rPr>
          <w:rFonts w:asciiTheme="minorHAnsi" w:hAnsiTheme="minorHAnsi" w:cstheme="minorHAnsi"/>
        </w:rPr>
      </w:pPr>
    </w:p>
    <w:p w14:paraId="04D49FA8" w14:textId="77777777" w:rsidR="00053911" w:rsidRPr="009843A6" w:rsidRDefault="00053911" w:rsidP="009A3BAC">
      <w:pPr>
        <w:pStyle w:val="ListParagraph"/>
        <w:numPr>
          <w:ilvl w:val="0"/>
          <w:numId w:val="18"/>
        </w:numPr>
        <w:ind w:left="1080"/>
        <w:rPr>
          <w:rFonts w:asciiTheme="minorHAnsi" w:hAnsiTheme="minorHAnsi" w:cstheme="minorHAnsi"/>
        </w:rPr>
      </w:pPr>
      <w:r w:rsidRPr="009843A6">
        <w:rPr>
          <w:rFonts w:asciiTheme="minorHAnsi" w:hAnsiTheme="minorHAnsi" w:cstheme="minorHAnsi"/>
        </w:rPr>
        <w:t xml:space="preserve">read and fully understand the </w:t>
      </w:r>
      <w:r w:rsidR="00C91481">
        <w:rPr>
          <w:rFonts w:asciiTheme="minorHAnsi" w:hAnsiTheme="minorHAnsi" w:cstheme="minorHAnsi"/>
        </w:rPr>
        <w:t>Families in Telford</w:t>
      </w:r>
      <w:r w:rsidRPr="009843A6">
        <w:rPr>
          <w:rFonts w:asciiTheme="minorHAnsi" w:hAnsiTheme="minorHAnsi" w:cstheme="minorHAnsi"/>
        </w:rPr>
        <w:t>’s Policy statement and the procedures to be carried out in the event of an emergency.</w:t>
      </w:r>
      <w:r w:rsidR="00BB560B" w:rsidRPr="009843A6">
        <w:rPr>
          <w:rFonts w:asciiTheme="minorHAnsi" w:hAnsiTheme="minorHAnsi" w:cstheme="minorHAnsi"/>
        </w:rPr>
        <w:t xml:space="preserve"> </w:t>
      </w:r>
      <w:r w:rsidRPr="009843A6">
        <w:rPr>
          <w:rFonts w:asciiTheme="minorHAnsi" w:hAnsiTheme="minorHAnsi" w:cstheme="minorHAnsi"/>
        </w:rPr>
        <w:t>If there is any doubt about the meaning, staff must se</w:t>
      </w:r>
      <w:r w:rsidR="00A11BA1">
        <w:rPr>
          <w:rFonts w:asciiTheme="minorHAnsi" w:hAnsiTheme="minorHAnsi" w:cstheme="minorHAnsi"/>
        </w:rPr>
        <w:t>ek clarification from</w:t>
      </w:r>
      <w:r w:rsidRPr="009843A6">
        <w:rPr>
          <w:rFonts w:asciiTheme="minorHAnsi" w:hAnsiTheme="minorHAnsi" w:cstheme="minorHAnsi"/>
        </w:rPr>
        <w:t xml:space="preserve"> </w:t>
      </w:r>
      <w:r w:rsidR="00C91481">
        <w:rPr>
          <w:rFonts w:asciiTheme="minorHAnsi" w:hAnsiTheme="minorHAnsi" w:cstheme="minorHAnsi"/>
        </w:rPr>
        <w:t>Michelle Dean-Netscher</w:t>
      </w:r>
    </w:p>
    <w:p w14:paraId="6BFD981E" w14:textId="77777777" w:rsidR="00053911" w:rsidRPr="009843A6" w:rsidRDefault="00053911" w:rsidP="009A3BAC">
      <w:pPr>
        <w:pStyle w:val="ListParagraph"/>
        <w:numPr>
          <w:ilvl w:val="0"/>
          <w:numId w:val="18"/>
        </w:numPr>
        <w:ind w:left="1080"/>
        <w:rPr>
          <w:rFonts w:asciiTheme="minorHAnsi" w:hAnsiTheme="minorHAnsi" w:cstheme="minorHAnsi"/>
        </w:rPr>
      </w:pPr>
      <w:r w:rsidRPr="009843A6">
        <w:rPr>
          <w:rFonts w:asciiTheme="minorHAnsi" w:hAnsiTheme="minorHAnsi" w:cstheme="minorHAnsi"/>
        </w:rPr>
        <w:t>co-operat</w:t>
      </w:r>
      <w:r w:rsidR="00A11BA1">
        <w:rPr>
          <w:rFonts w:asciiTheme="minorHAnsi" w:hAnsiTheme="minorHAnsi" w:cstheme="minorHAnsi"/>
        </w:rPr>
        <w:t>e with the Trustee Board and</w:t>
      </w:r>
      <w:r w:rsidRPr="009843A6">
        <w:rPr>
          <w:rFonts w:asciiTheme="minorHAnsi" w:hAnsiTheme="minorHAnsi" w:cstheme="minorHAnsi"/>
        </w:rPr>
        <w:t xml:space="preserve"> </w:t>
      </w:r>
      <w:r w:rsidR="00C91481">
        <w:rPr>
          <w:rFonts w:asciiTheme="minorHAnsi" w:hAnsiTheme="minorHAnsi" w:cstheme="minorHAnsi"/>
        </w:rPr>
        <w:t>Michelle Dean-Netscher</w:t>
      </w:r>
      <w:r w:rsidRPr="009843A6">
        <w:rPr>
          <w:rFonts w:asciiTheme="minorHAnsi" w:hAnsiTheme="minorHAnsi" w:cstheme="minorHAnsi"/>
        </w:rPr>
        <w:t>, as appropriate, to achieve a healthy and safe workplace and to take reasonable care of themselves and others</w:t>
      </w:r>
    </w:p>
    <w:p w14:paraId="7AC1978D" w14:textId="77777777" w:rsidR="00053911" w:rsidRPr="009843A6" w:rsidRDefault="00A11BA1" w:rsidP="009A3BAC">
      <w:pPr>
        <w:pStyle w:val="ListParagraph"/>
        <w:numPr>
          <w:ilvl w:val="0"/>
          <w:numId w:val="18"/>
        </w:numPr>
        <w:ind w:left="1080"/>
        <w:rPr>
          <w:rFonts w:asciiTheme="minorHAnsi" w:hAnsiTheme="minorHAnsi" w:cstheme="minorHAnsi"/>
        </w:rPr>
      </w:pPr>
      <w:r>
        <w:rPr>
          <w:rFonts w:asciiTheme="minorHAnsi" w:hAnsiTheme="minorHAnsi" w:cstheme="minorHAnsi"/>
        </w:rPr>
        <w:t>report to</w:t>
      </w:r>
      <w:r w:rsidR="00053911" w:rsidRPr="009843A6">
        <w:rPr>
          <w:rFonts w:asciiTheme="minorHAnsi" w:hAnsiTheme="minorHAnsi" w:cstheme="minorHAnsi"/>
        </w:rPr>
        <w:t xml:space="preserve"> </w:t>
      </w:r>
      <w:r w:rsidR="00C91481">
        <w:rPr>
          <w:rFonts w:asciiTheme="minorHAnsi" w:hAnsiTheme="minorHAnsi" w:cstheme="minorHAnsi"/>
        </w:rPr>
        <w:t>Michelle Dean-Netscher</w:t>
      </w:r>
      <w:r w:rsidR="00053911" w:rsidRPr="009843A6">
        <w:rPr>
          <w:rFonts w:asciiTheme="minorHAnsi" w:hAnsiTheme="minorHAnsi" w:cstheme="minorHAnsi"/>
        </w:rPr>
        <w:t xml:space="preserve"> within 24 hours any accident occurring:</w:t>
      </w:r>
    </w:p>
    <w:p w14:paraId="6FE008B6" w14:textId="77777777" w:rsidR="00053911" w:rsidRPr="009843A6" w:rsidRDefault="00053911" w:rsidP="009A3BAC">
      <w:pPr>
        <w:pStyle w:val="ListParagraph"/>
        <w:numPr>
          <w:ilvl w:val="1"/>
          <w:numId w:val="19"/>
        </w:numPr>
        <w:ind w:left="1800"/>
        <w:rPr>
          <w:rFonts w:asciiTheme="minorHAnsi" w:hAnsiTheme="minorHAnsi" w:cstheme="minorHAnsi"/>
        </w:rPr>
      </w:pPr>
      <w:r w:rsidRPr="009843A6">
        <w:rPr>
          <w:rFonts w:asciiTheme="minorHAnsi" w:hAnsiTheme="minorHAnsi" w:cstheme="minorHAnsi"/>
        </w:rPr>
        <w:t>on the premises</w:t>
      </w:r>
    </w:p>
    <w:p w14:paraId="00BB1E24" w14:textId="77777777" w:rsidR="00053911" w:rsidRPr="009843A6" w:rsidRDefault="00053911" w:rsidP="009A3BAC">
      <w:pPr>
        <w:pStyle w:val="ListParagraph"/>
        <w:numPr>
          <w:ilvl w:val="1"/>
          <w:numId w:val="19"/>
        </w:numPr>
        <w:ind w:left="1800"/>
        <w:rPr>
          <w:rFonts w:asciiTheme="minorHAnsi" w:hAnsiTheme="minorHAnsi" w:cstheme="minorHAnsi"/>
        </w:rPr>
      </w:pPr>
      <w:r w:rsidRPr="009843A6">
        <w:rPr>
          <w:rFonts w:asciiTheme="minorHAnsi" w:hAnsiTheme="minorHAnsi" w:cstheme="minorHAnsi"/>
        </w:rPr>
        <w:t xml:space="preserve">off the premises whilst acting on behalf of </w:t>
      </w:r>
      <w:r w:rsidR="00C91481">
        <w:rPr>
          <w:rFonts w:asciiTheme="minorHAnsi" w:hAnsiTheme="minorHAnsi" w:cstheme="minorHAnsi"/>
        </w:rPr>
        <w:t>Families in Telford</w:t>
      </w:r>
    </w:p>
    <w:p w14:paraId="257FED79" w14:textId="77777777" w:rsidR="00053911" w:rsidRPr="009843A6" w:rsidRDefault="00A11BA1" w:rsidP="009A3BAC">
      <w:pPr>
        <w:pStyle w:val="ListParagraph"/>
        <w:numPr>
          <w:ilvl w:val="0"/>
          <w:numId w:val="18"/>
        </w:numPr>
        <w:ind w:left="1080"/>
        <w:rPr>
          <w:rFonts w:asciiTheme="minorHAnsi" w:hAnsiTheme="minorHAnsi" w:cstheme="minorHAnsi"/>
        </w:rPr>
      </w:pPr>
      <w:r>
        <w:rPr>
          <w:rFonts w:asciiTheme="minorHAnsi" w:hAnsiTheme="minorHAnsi" w:cstheme="minorHAnsi"/>
        </w:rPr>
        <w:t>bring to the notice of</w:t>
      </w:r>
      <w:r w:rsidR="00053911" w:rsidRPr="009843A6">
        <w:rPr>
          <w:rFonts w:asciiTheme="minorHAnsi" w:hAnsiTheme="minorHAnsi" w:cstheme="minorHAnsi"/>
        </w:rPr>
        <w:t xml:space="preserve"> </w:t>
      </w:r>
      <w:r w:rsidR="00C91481">
        <w:rPr>
          <w:rFonts w:asciiTheme="minorHAnsi" w:hAnsiTheme="minorHAnsi" w:cstheme="minorHAnsi"/>
        </w:rPr>
        <w:t>Michelle Dean-Netscher</w:t>
      </w:r>
      <w:r w:rsidR="00053911" w:rsidRPr="009843A6">
        <w:rPr>
          <w:rFonts w:asciiTheme="minorHAnsi" w:hAnsiTheme="minorHAnsi" w:cstheme="minorHAnsi"/>
        </w:rPr>
        <w:t xml:space="preserve"> any potentially dangerous circumstances that the employee is unable to put right.</w:t>
      </w:r>
    </w:p>
    <w:p w14:paraId="37C5FCBF" w14:textId="77777777" w:rsidR="00053911" w:rsidRPr="009843A6" w:rsidRDefault="00053911" w:rsidP="00053911">
      <w:pPr>
        <w:rPr>
          <w:rFonts w:asciiTheme="minorHAnsi" w:hAnsiTheme="minorHAnsi" w:cstheme="minorHAnsi"/>
        </w:rPr>
      </w:pPr>
    </w:p>
    <w:p w14:paraId="417DFCCC" w14:textId="77777777" w:rsidR="00053911" w:rsidRPr="009843A6" w:rsidRDefault="00053911" w:rsidP="00053911">
      <w:pPr>
        <w:rPr>
          <w:rFonts w:asciiTheme="minorHAnsi" w:hAnsiTheme="minorHAnsi" w:cstheme="minorHAnsi"/>
          <w:b/>
          <w:bCs/>
        </w:rPr>
      </w:pPr>
      <w:r w:rsidRPr="009843A6">
        <w:rPr>
          <w:rFonts w:asciiTheme="minorHAnsi" w:hAnsiTheme="minorHAnsi" w:cstheme="minorHAnsi"/>
          <w:b/>
          <w:bCs/>
        </w:rPr>
        <w:t>1.4</w:t>
      </w:r>
      <w:r w:rsidRPr="009843A6">
        <w:rPr>
          <w:rFonts w:asciiTheme="minorHAnsi" w:hAnsiTheme="minorHAnsi" w:cstheme="minorHAnsi"/>
          <w:b/>
          <w:bCs/>
        </w:rPr>
        <w:tab/>
        <w:t>Review</w:t>
      </w:r>
    </w:p>
    <w:p w14:paraId="1957F255" w14:textId="77777777" w:rsidR="00053911" w:rsidRPr="009843A6" w:rsidRDefault="009D2755" w:rsidP="00053911">
      <w:pPr>
        <w:ind w:left="720"/>
        <w:rPr>
          <w:rFonts w:asciiTheme="minorHAnsi" w:hAnsiTheme="minorHAnsi" w:cstheme="minorHAnsi"/>
        </w:rPr>
      </w:pPr>
      <w:r>
        <w:rPr>
          <w:rFonts w:asciiTheme="minorHAnsi" w:hAnsiTheme="minorHAnsi" w:cstheme="minorHAnsi"/>
        </w:rPr>
        <w:t>Michelle Dean-Netscher</w:t>
      </w:r>
      <w:r w:rsidR="00053911" w:rsidRPr="009843A6">
        <w:rPr>
          <w:rFonts w:asciiTheme="minorHAnsi" w:hAnsiTheme="minorHAnsi" w:cstheme="minorHAnsi"/>
        </w:rPr>
        <w:t xml:space="preserve">, in conjunction with the </w:t>
      </w:r>
      <w:r w:rsidR="00C83A39" w:rsidRPr="009843A6">
        <w:rPr>
          <w:rFonts w:asciiTheme="minorHAnsi" w:hAnsiTheme="minorHAnsi" w:cstheme="minorHAnsi"/>
        </w:rPr>
        <w:t>Chief Officer</w:t>
      </w:r>
      <w:r w:rsidR="00053911" w:rsidRPr="009843A6">
        <w:rPr>
          <w:rFonts w:asciiTheme="minorHAnsi" w:hAnsiTheme="minorHAnsi" w:cstheme="minorHAnsi"/>
        </w:rPr>
        <w:t>, will keep this Policy under constant review to reflect any changes in legislation.</w:t>
      </w:r>
      <w:r w:rsidR="00BB560B" w:rsidRPr="009843A6">
        <w:rPr>
          <w:rFonts w:asciiTheme="minorHAnsi" w:hAnsiTheme="minorHAnsi" w:cstheme="minorHAnsi"/>
        </w:rPr>
        <w:t xml:space="preserve"> </w:t>
      </w:r>
      <w:r w:rsidR="00053911" w:rsidRPr="009843A6">
        <w:rPr>
          <w:rFonts w:asciiTheme="minorHAnsi" w:hAnsiTheme="minorHAnsi" w:cstheme="minorHAnsi"/>
        </w:rPr>
        <w:t>The Policy will be fully reviewed every 3 years and will be subject to approval by the Trustee Board.</w:t>
      </w:r>
    </w:p>
    <w:p w14:paraId="5DF860A6" w14:textId="77777777" w:rsidR="00053911" w:rsidRPr="009843A6" w:rsidRDefault="00053911" w:rsidP="00053911">
      <w:pPr>
        <w:rPr>
          <w:rFonts w:asciiTheme="minorHAnsi" w:hAnsiTheme="minorHAnsi" w:cstheme="minorHAnsi"/>
        </w:rPr>
      </w:pPr>
    </w:p>
    <w:p w14:paraId="1CA09BDF" w14:textId="77777777" w:rsidR="00053911" w:rsidRPr="009843A6" w:rsidRDefault="00053911" w:rsidP="00053911">
      <w:pPr>
        <w:rPr>
          <w:rFonts w:asciiTheme="minorHAnsi" w:hAnsiTheme="minorHAnsi" w:cstheme="minorHAnsi"/>
          <w:b/>
        </w:rPr>
      </w:pPr>
      <w:r w:rsidRPr="009843A6">
        <w:rPr>
          <w:rFonts w:asciiTheme="minorHAnsi" w:hAnsiTheme="minorHAnsi" w:cstheme="minorHAnsi"/>
          <w:b/>
        </w:rPr>
        <w:t>2.</w:t>
      </w:r>
      <w:r w:rsidRPr="009843A6">
        <w:rPr>
          <w:rFonts w:asciiTheme="minorHAnsi" w:hAnsiTheme="minorHAnsi" w:cstheme="minorHAnsi"/>
          <w:b/>
          <w:bCs/>
        </w:rPr>
        <w:tab/>
      </w:r>
      <w:r w:rsidR="00BD63F3" w:rsidRPr="009843A6">
        <w:rPr>
          <w:rFonts w:asciiTheme="minorHAnsi" w:hAnsiTheme="minorHAnsi" w:cstheme="minorHAnsi"/>
          <w:b/>
        </w:rPr>
        <w:t>General a</w:t>
      </w:r>
      <w:r w:rsidRPr="009843A6">
        <w:rPr>
          <w:rFonts w:asciiTheme="minorHAnsi" w:hAnsiTheme="minorHAnsi" w:cstheme="minorHAnsi"/>
          <w:b/>
        </w:rPr>
        <w:t>rrangements</w:t>
      </w:r>
    </w:p>
    <w:p w14:paraId="58886C23" w14:textId="77777777" w:rsidR="00053911" w:rsidRPr="009843A6" w:rsidRDefault="00053911" w:rsidP="00053911">
      <w:pPr>
        <w:ind w:left="720"/>
        <w:rPr>
          <w:rFonts w:asciiTheme="minorHAnsi" w:hAnsiTheme="minorHAnsi" w:cstheme="minorHAnsi"/>
        </w:rPr>
      </w:pPr>
    </w:p>
    <w:p w14:paraId="04A9686A" w14:textId="77777777" w:rsidR="00053911" w:rsidRPr="009843A6" w:rsidRDefault="00BD63F3" w:rsidP="00053911">
      <w:pPr>
        <w:rPr>
          <w:rFonts w:asciiTheme="minorHAnsi" w:hAnsiTheme="minorHAnsi" w:cstheme="minorHAnsi"/>
          <w:b/>
          <w:bCs/>
        </w:rPr>
      </w:pPr>
      <w:r w:rsidRPr="009843A6">
        <w:rPr>
          <w:rFonts w:asciiTheme="minorHAnsi" w:hAnsiTheme="minorHAnsi" w:cstheme="minorHAnsi"/>
          <w:b/>
          <w:bCs/>
        </w:rPr>
        <w:t>2.1</w:t>
      </w:r>
      <w:r w:rsidRPr="009843A6">
        <w:rPr>
          <w:rFonts w:asciiTheme="minorHAnsi" w:hAnsiTheme="minorHAnsi" w:cstheme="minorHAnsi"/>
          <w:b/>
          <w:bCs/>
        </w:rPr>
        <w:tab/>
        <w:t>Accidents, near-miss occurrences and hazardous s</w:t>
      </w:r>
      <w:r w:rsidR="00053911" w:rsidRPr="009843A6">
        <w:rPr>
          <w:rFonts w:asciiTheme="minorHAnsi" w:hAnsiTheme="minorHAnsi" w:cstheme="minorHAnsi"/>
          <w:b/>
          <w:bCs/>
        </w:rPr>
        <w:t>ituations</w:t>
      </w:r>
    </w:p>
    <w:p w14:paraId="72175AFC" w14:textId="77777777" w:rsidR="00053911" w:rsidRPr="009843A6" w:rsidRDefault="009D2755" w:rsidP="00053911">
      <w:pPr>
        <w:ind w:left="720"/>
        <w:rPr>
          <w:rFonts w:asciiTheme="minorHAnsi" w:hAnsiTheme="minorHAnsi" w:cstheme="minorHAnsi"/>
        </w:rPr>
      </w:pPr>
      <w:r>
        <w:rPr>
          <w:rFonts w:asciiTheme="minorHAnsi" w:hAnsiTheme="minorHAnsi" w:cstheme="minorHAnsi"/>
        </w:rPr>
        <w:t>Families in Telford</w:t>
      </w:r>
      <w:r w:rsidR="00053911" w:rsidRPr="009843A6">
        <w:rPr>
          <w:rFonts w:asciiTheme="minorHAnsi" w:hAnsiTheme="minorHAnsi" w:cstheme="minorHAnsi"/>
        </w:rPr>
        <w:t xml:space="preserve"> has a Health and Safety Accident Book located </w:t>
      </w:r>
      <w:r>
        <w:rPr>
          <w:rFonts w:asciiTheme="minorHAnsi" w:hAnsiTheme="minorHAnsi" w:cstheme="minorHAnsi"/>
        </w:rPr>
        <w:t>with staff</w:t>
      </w:r>
      <w:r w:rsidR="00053911" w:rsidRPr="009843A6">
        <w:rPr>
          <w:rFonts w:asciiTheme="minorHAnsi" w:hAnsiTheme="minorHAnsi" w:cstheme="minorHAnsi"/>
        </w:rPr>
        <w:t xml:space="preserve"> and all incidents, no matter how small, must be recorded as soon as possible after the incident.</w:t>
      </w:r>
      <w:r w:rsidR="00BB560B" w:rsidRPr="009843A6">
        <w:rPr>
          <w:rFonts w:asciiTheme="minorHAnsi" w:hAnsiTheme="minorHAnsi" w:cstheme="minorHAnsi"/>
        </w:rPr>
        <w:t xml:space="preserve"> </w:t>
      </w:r>
      <w:r w:rsidR="00053911" w:rsidRPr="009843A6">
        <w:rPr>
          <w:rFonts w:asciiTheme="minorHAnsi" w:hAnsiTheme="minorHAnsi" w:cstheme="minorHAnsi"/>
        </w:rPr>
        <w:t>The inciden</w:t>
      </w:r>
      <w:r w:rsidR="004845D7">
        <w:rPr>
          <w:rFonts w:asciiTheme="minorHAnsi" w:hAnsiTheme="minorHAnsi" w:cstheme="minorHAnsi"/>
        </w:rPr>
        <w:t>t should also be reported to</w:t>
      </w:r>
      <w:r w:rsidR="00053911" w:rsidRPr="009843A6">
        <w:rPr>
          <w:rFonts w:asciiTheme="minorHAnsi" w:hAnsiTheme="minorHAnsi" w:cstheme="minorHAnsi"/>
        </w:rPr>
        <w:t xml:space="preserve"> </w:t>
      </w:r>
      <w:r>
        <w:rPr>
          <w:rFonts w:asciiTheme="minorHAnsi" w:hAnsiTheme="minorHAnsi" w:cstheme="minorHAnsi"/>
        </w:rPr>
        <w:t>Michelle Dean-Netscher</w:t>
      </w:r>
      <w:r w:rsidR="00053911" w:rsidRPr="009843A6">
        <w:rPr>
          <w:rFonts w:asciiTheme="minorHAnsi" w:hAnsiTheme="minorHAnsi" w:cstheme="minorHAnsi"/>
        </w:rPr>
        <w:t>.</w:t>
      </w:r>
      <w:r w:rsidR="00BB560B" w:rsidRPr="009843A6">
        <w:rPr>
          <w:rFonts w:asciiTheme="minorHAnsi" w:hAnsiTheme="minorHAnsi" w:cstheme="minorHAnsi"/>
        </w:rPr>
        <w:t xml:space="preserve"> </w:t>
      </w:r>
      <w:r w:rsidR="00053911" w:rsidRPr="009843A6">
        <w:rPr>
          <w:rFonts w:asciiTheme="minorHAnsi" w:hAnsiTheme="minorHAnsi" w:cstheme="minorHAnsi"/>
        </w:rPr>
        <w:t>In addition to reporting accidents it is equally important to report near misses and potential hazards so as to enable preventative action to be taken before it is too late.</w:t>
      </w:r>
      <w:r w:rsidR="00BB560B" w:rsidRPr="009843A6">
        <w:rPr>
          <w:rFonts w:asciiTheme="minorHAnsi" w:hAnsiTheme="minorHAnsi" w:cstheme="minorHAnsi"/>
        </w:rPr>
        <w:t xml:space="preserve"> </w:t>
      </w:r>
    </w:p>
    <w:p w14:paraId="050A6365" w14:textId="77777777" w:rsidR="00053911" w:rsidRPr="009843A6" w:rsidRDefault="00053911" w:rsidP="00053911">
      <w:pPr>
        <w:ind w:left="720"/>
        <w:rPr>
          <w:rFonts w:asciiTheme="minorHAnsi" w:hAnsiTheme="minorHAnsi" w:cstheme="minorHAnsi"/>
        </w:rPr>
      </w:pPr>
    </w:p>
    <w:p w14:paraId="7A93D841" w14:textId="77777777" w:rsidR="00053911" w:rsidRPr="009843A6" w:rsidRDefault="00BD6FAC" w:rsidP="00053911">
      <w:pPr>
        <w:ind w:left="720"/>
        <w:rPr>
          <w:rFonts w:asciiTheme="minorHAnsi" w:hAnsiTheme="minorHAnsi" w:cstheme="minorHAnsi"/>
        </w:rPr>
      </w:pPr>
      <w:r>
        <w:rPr>
          <w:rFonts w:asciiTheme="minorHAnsi" w:hAnsiTheme="minorHAnsi" w:cstheme="minorHAnsi"/>
        </w:rPr>
        <w:t>It is the responsibility of</w:t>
      </w:r>
      <w:r w:rsidR="00053911" w:rsidRPr="009843A6">
        <w:rPr>
          <w:rFonts w:asciiTheme="minorHAnsi" w:hAnsiTheme="minorHAnsi" w:cstheme="minorHAnsi"/>
        </w:rPr>
        <w:t xml:space="preserve"> </w:t>
      </w:r>
      <w:r>
        <w:rPr>
          <w:rFonts w:asciiTheme="minorHAnsi" w:hAnsiTheme="minorHAnsi" w:cstheme="minorHAnsi"/>
        </w:rPr>
        <w:t>Michelle Dean-Netscher</w:t>
      </w:r>
      <w:r w:rsidR="00053911" w:rsidRPr="009843A6">
        <w:rPr>
          <w:rFonts w:asciiTheme="minorHAnsi" w:hAnsiTheme="minorHAnsi" w:cstheme="minorHAnsi"/>
        </w:rPr>
        <w:t xml:space="preserve"> to ensure that any necessary follow up action is taken to reduce the risk of the accident or near accident reoccurring.</w:t>
      </w:r>
    </w:p>
    <w:p w14:paraId="14DC2928" w14:textId="77777777" w:rsidR="00053911" w:rsidRPr="009843A6" w:rsidRDefault="00053911" w:rsidP="00053911">
      <w:pPr>
        <w:ind w:left="720"/>
        <w:rPr>
          <w:rFonts w:asciiTheme="minorHAnsi" w:hAnsiTheme="minorHAnsi" w:cstheme="minorHAnsi"/>
        </w:rPr>
      </w:pPr>
    </w:p>
    <w:p w14:paraId="5D239A9A" w14:textId="77777777" w:rsidR="00053911" w:rsidRPr="009843A6" w:rsidRDefault="00BD6FAC" w:rsidP="00053911">
      <w:pPr>
        <w:ind w:left="720"/>
        <w:rPr>
          <w:rFonts w:asciiTheme="minorHAnsi" w:hAnsiTheme="minorHAnsi" w:cstheme="minorHAnsi"/>
        </w:rPr>
      </w:pPr>
      <w:r>
        <w:rPr>
          <w:rFonts w:asciiTheme="minorHAnsi" w:hAnsiTheme="minorHAnsi" w:cstheme="minorHAnsi"/>
        </w:rPr>
        <w:t>Michelle Dean-Netscher</w:t>
      </w:r>
      <w:r w:rsidR="00D3218A" w:rsidRPr="009843A6">
        <w:rPr>
          <w:rFonts w:asciiTheme="minorHAnsi" w:hAnsiTheme="minorHAnsi" w:cstheme="minorHAnsi"/>
        </w:rPr>
        <w:t xml:space="preserve"> </w:t>
      </w:r>
      <w:r w:rsidR="00053911" w:rsidRPr="009843A6">
        <w:rPr>
          <w:rFonts w:asciiTheme="minorHAnsi" w:hAnsiTheme="minorHAnsi" w:cstheme="minorHAnsi"/>
        </w:rPr>
        <w:t xml:space="preserve">is responsible for reporting incidents which come within the Reporting of Injuries, Diseases &amp; Dangerous Occurrences Regulations (RIDDOR), to </w:t>
      </w:r>
      <w:r w:rsidR="00C83A39" w:rsidRPr="009843A6">
        <w:rPr>
          <w:rFonts w:asciiTheme="minorHAnsi" w:hAnsiTheme="minorHAnsi" w:cstheme="minorHAnsi"/>
        </w:rPr>
        <w:t>the Health and Safety Executive</w:t>
      </w:r>
      <w:r w:rsidR="00053911" w:rsidRPr="009843A6">
        <w:rPr>
          <w:rFonts w:asciiTheme="minorHAnsi" w:hAnsiTheme="minorHAnsi" w:cstheme="minorHAnsi"/>
        </w:rPr>
        <w:t>.</w:t>
      </w:r>
      <w:r w:rsidR="00BB560B" w:rsidRPr="009843A6">
        <w:rPr>
          <w:rFonts w:asciiTheme="minorHAnsi" w:hAnsiTheme="minorHAnsi" w:cstheme="minorHAnsi"/>
        </w:rPr>
        <w:t xml:space="preserve"> </w:t>
      </w:r>
      <w:r w:rsidR="00053911" w:rsidRPr="009843A6">
        <w:rPr>
          <w:rFonts w:asciiTheme="minorHAnsi" w:hAnsiTheme="minorHAnsi" w:cstheme="minorHAnsi"/>
        </w:rPr>
        <w:t>RIDDOR covers the following incidents:</w:t>
      </w:r>
    </w:p>
    <w:p w14:paraId="39EEF331" w14:textId="77777777" w:rsidR="00BB560B" w:rsidRPr="009843A6" w:rsidRDefault="00BB560B" w:rsidP="00053911">
      <w:pPr>
        <w:ind w:left="720"/>
        <w:rPr>
          <w:rFonts w:asciiTheme="minorHAnsi" w:hAnsiTheme="minorHAnsi" w:cstheme="minorHAnsi"/>
        </w:rPr>
      </w:pPr>
    </w:p>
    <w:p w14:paraId="1EF47233"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(a)</w:t>
      </w:r>
      <w:r w:rsidRPr="009843A6">
        <w:rPr>
          <w:rFonts w:asciiTheme="minorHAnsi" w:hAnsiTheme="minorHAnsi" w:cstheme="minorHAnsi"/>
        </w:rPr>
        <w:tab/>
        <w:t>fatal accidents</w:t>
      </w:r>
    </w:p>
    <w:p w14:paraId="22CDC860"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(b)</w:t>
      </w:r>
      <w:r w:rsidRPr="009843A6">
        <w:rPr>
          <w:rFonts w:asciiTheme="minorHAnsi" w:hAnsiTheme="minorHAnsi" w:cstheme="minorHAnsi"/>
        </w:rPr>
        <w:tab/>
        <w:t>major injury accidents/conditions</w:t>
      </w:r>
    </w:p>
    <w:p w14:paraId="4B8CC70B"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(c)</w:t>
      </w:r>
      <w:r w:rsidRPr="009843A6">
        <w:rPr>
          <w:rFonts w:asciiTheme="minorHAnsi" w:hAnsiTheme="minorHAnsi" w:cstheme="minorHAnsi"/>
        </w:rPr>
        <w:tab/>
        <w:t>dangerous occurrences</w:t>
      </w:r>
    </w:p>
    <w:p w14:paraId="72BCC55D"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(d)</w:t>
      </w:r>
      <w:r w:rsidRPr="009843A6">
        <w:rPr>
          <w:rFonts w:asciiTheme="minorHAnsi" w:hAnsiTheme="minorHAnsi" w:cstheme="minorHAnsi"/>
        </w:rPr>
        <w:tab/>
        <w:t xml:space="preserve">accidents causing more than </w:t>
      </w:r>
      <w:r w:rsidR="00C83A39" w:rsidRPr="009843A6">
        <w:rPr>
          <w:rFonts w:asciiTheme="minorHAnsi" w:hAnsiTheme="minorHAnsi" w:cstheme="minorHAnsi"/>
        </w:rPr>
        <w:t>7</w:t>
      </w:r>
      <w:r w:rsidRPr="009843A6">
        <w:rPr>
          <w:rFonts w:asciiTheme="minorHAnsi" w:hAnsiTheme="minorHAnsi" w:cstheme="minorHAnsi"/>
        </w:rPr>
        <w:t xml:space="preserve"> days incapacity for work</w:t>
      </w:r>
    </w:p>
    <w:p w14:paraId="4EEC6EDB"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(e)</w:t>
      </w:r>
      <w:r w:rsidRPr="009843A6">
        <w:rPr>
          <w:rFonts w:asciiTheme="minorHAnsi" w:hAnsiTheme="minorHAnsi" w:cstheme="minorHAnsi"/>
        </w:rPr>
        <w:tab/>
        <w:t>certain work-related diseases.</w:t>
      </w:r>
    </w:p>
    <w:p w14:paraId="5F659AF4" w14:textId="77777777" w:rsidR="00053911" w:rsidRPr="009843A6" w:rsidRDefault="00053911" w:rsidP="00053911">
      <w:pPr>
        <w:ind w:left="720"/>
        <w:rPr>
          <w:rFonts w:asciiTheme="minorHAnsi" w:hAnsiTheme="minorHAnsi" w:cstheme="minorHAnsi"/>
        </w:rPr>
      </w:pPr>
    </w:p>
    <w:p w14:paraId="57F662D9" w14:textId="77777777" w:rsidR="00053911" w:rsidRPr="009843A6" w:rsidRDefault="00F862C9" w:rsidP="00053911">
      <w:pPr>
        <w:ind w:left="720"/>
        <w:rPr>
          <w:rFonts w:asciiTheme="minorHAnsi" w:hAnsiTheme="minorHAnsi" w:cstheme="minorHAnsi"/>
        </w:rPr>
      </w:pPr>
      <w:r>
        <w:rPr>
          <w:rFonts w:asciiTheme="minorHAnsi" w:hAnsiTheme="minorHAnsi" w:cstheme="minorHAnsi"/>
        </w:rPr>
        <w:t>A First Aid kit is available with staff</w:t>
      </w:r>
      <w:r w:rsidR="00053911" w:rsidRPr="009843A6">
        <w:rPr>
          <w:rFonts w:asciiTheme="minorHAnsi" w:hAnsiTheme="minorHAnsi" w:cstheme="minorHAnsi"/>
        </w:rPr>
        <w:t>.</w:t>
      </w:r>
      <w:r w:rsidR="00BB560B" w:rsidRPr="009843A6">
        <w:rPr>
          <w:rFonts w:asciiTheme="minorHAnsi" w:hAnsiTheme="minorHAnsi" w:cstheme="minorHAnsi"/>
        </w:rPr>
        <w:t xml:space="preserve"> </w:t>
      </w:r>
    </w:p>
    <w:p w14:paraId="223B015D" w14:textId="77777777" w:rsidR="00D3218A" w:rsidRPr="009843A6" w:rsidRDefault="00D3218A" w:rsidP="00053911">
      <w:pPr>
        <w:ind w:left="720"/>
        <w:rPr>
          <w:rFonts w:asciiTheme="minorHAnsi" w:hAnsiTheme="minorHAnsi" w:cstheme="minorHAnsi"/>
        </w:rPr>
      </w:pPr>
    </w:p>
    <w:p w14:paraId="2C233D22" w14:textId="77777777" w:rsidR="00F53226" w:rsidRDefault="00F53226" w:rsidP="00053911">
      <w:pPr>
        <w:rPr>
          <w:rFonts w:asciiTheme="minorHAnsi" w:hAnsiTheme="minorHAnsi" w:cstheme="minorHAnsi"/>
          <w:b/>
          <w:bCs/>
        </w:rPr>
      </w:pPr>
    </w:p>
    <w:p w14:paraId="47B20A10" w14:textId="77777777" w:rsidR="00F53226" w:rsidRDefault="00F53226" w:rsidP="00053911">
      <w:pPr>
        <w:rPr>
          <w:rFonts w:asciiTheme="minorHAnsi" w:hAnsiTheme="minorHAnsi" w:cstheme="minorHAnsi"/>
          <w:b/>
          <w:bCs/>
        </w:rPr>
      </w:pPr>
    </w:p>
    <w:p w14:paraId="4CB02127" w14:textId="5EED1100" w:rsidR="00053911" w:rsidRPr="009843A6" w:rsidRDefault="00BD63F3" w:rsidP="00053911">
      <w:pPr>
        <w:rPr>
          <w:rFonts w:asciiTheme="minorHAnsi" w:hAnsiTheme="minorHAnsi" w:cstheme="minorHAnsi"/>
          <w:b/>
          <w:bCs/>
        </w:rPr>
      </w:pPr>
      <w:r w:rsidRPr="009843A6">
        <w:rPr>
          <w:rFonts w:asciiTheme="minorHAnsi" w:hAnsiTheme="minorHAnsi" w:cstheme="minorHAnsi"/>
          <w:b/>
          <w:bCs/>
        </w:rPr>
        <w:lastRenderedPageBreak/>
        <w:t>2.2</w:t>
      </w:r>
      <w:r w:rsidRPr="009843A6">
        <w:rPr>
          <w:rFonts w:asciiTheme="minorHAnsi" w:hAnsiTheme="minorHAnsi" w:cstheme="minorHAnsi"/>
          <w:b/>
          <w:bCs/>
        </w:rPr>
        <w:tab/>
        <w:t>General fire s</w:t>
      </w:r>
      <w:r w:rsidR="00053911" w:rsidRPr="009843A6">
        <w:rPr>
          <w:rFonts w:asciiTheme="minorHAnsi" w:hAnsiTheme="minorHAnsi" w:cstheme="minorHAnsi"/>
          <w:b/>
          <w:bCs/>
        </w:rPr>
        <w:t>afety</w:t>
      </w:r>
    </w:p>
    <w:p w14:paraId="1BF4C33D" w14:textId="77777777" w:rsidR="00053911" w:rsidRPr="009843A6" w:rsidRDefault="004A68E7" w:rsidP="00053911">
      <w:pPr>
        <w:ind w:left="720"/>
        <w:rPr>
          <w:rFonts w:asciiTheme="minorHAnsi" w:hAnsiTheme="minorHAnsi" w:cstheme="minorHAnsi"/>
        </w:rPr>
      </w:pPr>
      <w:r>
        <w:rPr>
          <w:rFonts w:asciiTheme="minorHAnsi" w:hAnsiTheme="minorHAnsi" w:cstheme="minorHAnsi"/>
        </w:rPr>
        <w:t>The venue</w:t>
      </w:r>
      <w:r w:rsidR="00053911" w:rsidRPr="009843A6">
        <w:rPr>
          <w:rFonts w:asciiTheme="minorHAnsi" w:hAnsiTheme="minorHAnsi" w:cstheme="minorHAnsi"/>
        </w:rPr>
        <w:t xml:space="preserve"> is responsible for the maintenance of the fire fighting equipment and the arrangement of regular fire safety checks and fire drills.</w:t>
      </w:r>
      <w:r w:rsidR="00BB560B" w:rsidRPr="009843A6">
        <w:rPr>
          <w:rFonts w:asciiTheme="minorHAnsi" w:hAnsiTheme="minorHAnsi" w:cstheme="minorHAnsi"/>
        </w:rPr>
        <w:t xml:space="preserve"> </w:t>
      </w:r>
      <w:r w:rsidR="00053911" w:rsidRPr="009843A6">
        <w:rPr>
          <w:rFonts w:asciiTheme="minorHAnsi" w:hAnsiTheme="minorHAnsi" w:cstheme="minorHAnsi"/>
        </w:rPr>
        <w:t xml:space="preserve">The </w:t>
      </w:r>
      <w:r>
        <w:rPr>
          <w:rFonts w:asciiTheme="minorHAnsi" w:hAnsiTheme="minorHAnsi" w:cstheme="minorHAnsi"/>
        </w:rPr>
        <w:t xml:space="preserve">venue </w:t>
      </w:r>
      <w:r w:rsidR="00053911" w:rsidRPr="009843A6">
        <w:rPr>
          <w:rFonts w:asciiTheme="minorHAnsi" w:hAnsiTheme="minorHAnsi" w:cstheme="minorHAnsi"/>
        </w:rPr>
        <w:t xml:space="preserve">also </w:t>
      </w:r>
      <w:r w:rsidR="00C83A39" w:rsidRPr="009843A6">
        <w:rPr>
          <w:rFonts w:asciiTheme="minorHAnsi" w:hAnsiTheme="minorHAnsi" w:cstheme="minorHAnsi"/>
        </w:rPr>
        <w:t xml:space="preserve">undertakes a Fire Risk </w:t>
      </w:r>
      <w:r w:rsidRPr="009843A6">
        <w:rPr>
          <w:rFonts w:asciiTheme="minorHAnsi" w:hAnsiTheme="minorHAnsi" w:cstheme="minorHAnsi"/>
        </w:rPr>
        <w:t>Assessment for</w:t>
      </w:r>
      <w:r w:rsidR="00053911" w:rsidRPr="009843A6">
        <w:rPr>
          <w:rFonts w:asciiTheme="minorHAnsi" w:hAnsiTheme="minorHAnsi" w:cstheme="minorHAnsi"/>
        </w:rPr>
        <w:t xml:space="preserve"> the building.</w:t>
      </w:r>
    </w:p>
    <w:p w14:paraId="17F2CE7C" w14:textId="77777777" w:rsidR="00053911" w:rsidRPr="009843A6" w:rsidRDefault="00053911" w:rsidP="00053911">
      <w:pPr>
        <w:ind w:left="720"/>
        <w:rPr>
          <w:rFonts w:asciiTheme="minorHAnsi" w:hAnsiTheme="minorHAnsi" w:cstheme="minorHAnsi"/>
        </w:rPr>
      </w:pPr>
    </w:p>
    <w:p w14:paraId="58E81DEC"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All staff must also read and understand the Fire Procedure.</w:t>
      </w:r>
      <w:r w:rsidR="00BB560B" w:rsidRPr="009843A6">
        <w:rPr>
          <w:rFonts w:asciiTheme="minorHAnsi" w:hAnsiTheme="minorHAnsi" w:cstheme="minorHAnsi"/>
        </w:rPr>
        <w:t xml:space="preserve"> </w:t>
      </w:r>
    </w:p>
    <w:p w14:paraId="5BD0CD62" w14:textId="77777777" w:rsidR="00053911" w:rsidRPr="009843A6" w:rsidRDefault="00053911" w:rsidP="00053911">
      <w:pPr>
        <w:rPr>
          <w:rFonts w:asciiTheme="minorHAnsi" w:hAnsiTheme="minorHAnsi" w:cstheme="minorHAnsi"/>
          <w:b/>
          <w:bCs/>
        </w:rPr>
      </w:pPr>
    </w:p>
    <w:p w14:paraId="746422F5" w14:textId="77777777" w:rsidR="00053911" w:rsidRPr="009843A6" w:rsidRDefault="00053911" w:rsidP="00053911">
      <w:pPr>
        <w:rPr>
          <w:rFonts w:asciiTheme="minorHAnsi" w:hAnsiTheme="minorHAnsi" w:cstheme="minorHAnsi"/>
          <w:b/>
        </w:rPr>
      </w:pPr>
      <w:r w:rsidRPr="009843A6">
        <w:rPr>
          <w:rFonts w:asciiTheme="minorHAnsi" w:hAnsiTheme="minorHAnsi" w:cstheme="minorHAnsi"/>
          <w:b/>
        </w:rPr>
        <w:t>3.</w:t>
      </w:r>
      <w:r w:rsidRPr="009843A6">
        <w:rPr>
          <w:rFonts w:asciiTheme="minorHAnsi" w:hAnsiTheme="minorHAnsi" w:cstheme="minorHAnsi"/>
          <w:b/>
          <w:bCs/>
        </w:rPr>
        <w:tab/>
      </w:r>
      <w:r w:rsidR="00BD63F3" w:rsidRPr="009843A6">
        <w:rPr>
          <w:rFonts w:asciiTheme="minorHAnsi" w:hAnsiTheme="minorHAnsi" w:cstheme="minorHAnsi"/>
          <w:b/>
        </w:rPr>
        <w:t>Personal s</w:t>
      </w:r>
      <w:r w:rsidRPr="009843A6">
        <w:rPr>
          <w:rFonts w:asciiTheme="minorHAnsi" w:hAnsiTheme="minorHAnsi" w:cstheme="minorHAnsi"/>
          <w:b/>
        </w:rPr>
        <w:t>afety</w:t>
      </w:r>
    </w:p>
    <w:p w14:paraId="409E0298" w14:textId="77777777" w:rsidR="00053911" w:rsidRPr="009843A6" w:rsidRDefault="00053911" w:rsidP="00053911">
      <w:pPr>
        <w:spacing w:before="120"/>
        <w:ind w:left="720" w:hanging="720"/>
        <w:rPr>
          <w:rFonts w:asciiTheme="minorHAnsi" w:hAnsiTheme="minorHAnsi" w:cstheme="minorHAnsi"/>
        </w:rPr>
      </w:pPr>
      <w:r w:rsidRPr="009843A6">
        <w:rPr>
          <w:rFonts w:asciiTheme="minorHAnsi" w:hAnsiTheme="minorHAnsi" w:cstheme="minorHAnsi"/>
        </w:rPr>
        <w:t>3.1</w:t>
      </w:r>
      <w:r w:rsidRPr="009843A6">
        <w:rPr>
          <w:rFonts w:asciiTheme="minorHAnsi" w:hAnsiTheme="minorHAnsi" w:cstheme="minorHAnsi"/>
        </w:rPr>
        <w:tab/>
        <w:t>Staff or volunteers who are working on their own should not allow access to casual visitors who have no appointment.</w:t>
      </w:r>
    </w:p>
    <w:p w14:paraId="08D66926" w14:textId="77777777" w:rsidR="00053911" w:rsidRPr="009843A6" w:rsidRDefault="00053911" w:rsidP="00053911">
      <w:pPr>
        <w:spacing w:before="120"/>
        <w:ind w:left="720" w:hanging="720"/>
        <w:rPr>
          <w:rFonts w:asciiTheme="minorHAnsi" w:hAnsiTheme="minorHAnsi" w:cstheme="minorHAnsi"/>
        </w:rPr>
      </w:pPr>
      <w:r w:rsidRPr="009843A6">
        <w:rPr>
          <w:rFonts w:asciiTheme="minorHAnsi" w:hAnsiTheme="minorHAnsi" w:cstheme="minorHAnsi"/>
        </w:rPr>
        <w:t>3.2</w:t>
      </w:r>
      <w:r w:rsidRPr="009843A6">
        <w:rPr>
          <w:rFonts w:asciiTheme="minorHAnsi" w:hAnsiTheme="minorHAnsi" w:cstheme="minorHAnsi"/>
        </w:rPr>
        <w:tab/>
        <w:t>All windows and entry doors will be lockable.</w:t>
      </w:r>
    </w:p>
    <w:p w14:paraId="248C87CF" w14:textId="77777777" w:rsidR="00053911" w:rsidRPr="009843A6" w:rsidRDefault="00123784" w:rsidP="00053911">
      <w:pPr>
        <w:spacing w:before="120"/>
        <w:ind w:left="720" w:hanging="720"/>
        <w:rPr>
          <w:rFonts w:asciiTheme="minorHAnsi" w:hAnsiTheme="minorHAnsi" w:cstheme="minorHAnsi"/>
        </w:rPr>
      </w:pPr>
      <w:r>
        <w:rPr>
          <w:rFonts w:asciiTheme="minorHAnsi" w:hAnsiTheme="minorHAnsi" w:cstheme="minorHAnsi"/>
        </w:rPr>
        <w:t>3.3</w:t>
      </w:r>
      <w:r w:rsidR="00053911" w:rsidRPr="009843A6">
        <w:rPr>
          <w:rFonts w:asciiTheme="minorHAnsi" w:hAnsiTheme="minorHAnsi" w:cstheme="minorHAnsi"/>
        </w:rPr>
        <w:tab/>
        <w:t>Staff should inform the office who they wish to be contacted in the event of an emergency giving contact details.</w:t>
      </w:r>
    </w:p>
    <w:p w14:paraId="3E42E219" w14:textId="77777777" w:rsidR="00053911" w:rsidRPr="009843A6" w:rsidRDefault="00BB1470" w:rsidP="00053911">
      <w:pPr>
        <w:spacing w:before="120"/>
        <w:ind w:left="720" w:hanging="720"/>
        <w:rPr>
          <w:rFonts w:asciiTheme="minorHAnsi" w:hAnsiTheme="minorHAnsi" w:cstheme="minorHAnsi"/>
        </w:rPr>
      </w:pPr>
      <w:r>
        <w:rPr>
          <w:rFonts w:asciiTheme="minorHAnsi" w:hAnsiTheme="minorHAnsi" w:cstheme="minorHAnsi"/>
        </w:rPr>
        <w:t>3.4</w:t>
      </w:r>
      <w:r w:rsidR="00053911" w:rsidRPr="009843A6">
        <w:rPr>
          <w:rFonts w:asciiTheme="minorHAnsi" w:hAnsiTheme="minorHAnsi" w:cstheme="minorHAnsi"/>
        </w:rPr>
        <w:tab/>
        <w:t xml:space="preserve">Staff who carry money for </w:t>
      </w:r>
      <w:r w:rsidR="00123784">
        <w:rPr>
          <w:rFonts w:asciiTheme="minorHAnsi" w:hAnsiTheme="minorHAnsi" w:cstheme="minorHAnsi"/>
        </w:rPr>
        <w:t>Families in Telford</w:t>
      </w:r>
      <w:r w:rsidR="00053911" w:rsidRPr="009843A6">
        <w:rPr>
          <w:rFonts w:asciiTheme="minorHAnsi" w:hAnsiTheme="minorHAnsi" w:cstheme="minorHAnsi"/>
        </w:rPr>
        <w:t xml:space="preserve"> have the right to be accompanied by another person.</w:t>
      </w:r>
    </w:p>
    <w:p w14:paraId="26E8A104" w14:textId="77777777" w:rsidR="00053911" w:rsidRPr="009843A6" w:rsidRDefault="00BB1470" w:rsidP="00053911">
      <w:pPr>
        <w:spacing w:before="120"/>
        <w:ind w:left="720" w:hanging="720"/>
        <w:rPr>
          <w:rFonts w:asciiTheme="minorHAnsi" w:hAnsiTheme="minorHAnsi" w:cstheme="minorHAnsi"/>
        </w:rPr>
      </w:pPr>
      <w:r>
        <w:rPr>
          <w:rFonts w:asciiTheme="minorHAnsi" w:hAnsiTheme="minorHAnsi" w:cstheme="minorHAnsi"/>
        </w:rPr>
        <w:t>3.5</w:t>
      </w:r>
      <w:r w:rsidR="00053911" w:rsidRPr="009843A6">
        <w:rPr>
          <w:rFonts w:asciiTheme="minorHAnsi" w:hAnsiTheme="minorHAnsi" w:cstheme="minorHAnsi"/>
        </w:rPr>
        <w:tab/>
        <w:t>Visits to the bank should not be at a regular time.</w:t>
      </w:r>
    </w:p>
    <w:p w14:paraId="4575D851" w14:textId="77777777" w:rsidR="00053911" w:rsidRPr="009843A6" w:rsidRDefault="00BB1470" w:rsidP="00053911">
      <w:pPr>
        <w:spacing w:before="120"/>
        <w:ind w:left="720" w:hanging="720"/>
        <w:rPr>
          <w:rFonts w:asciiTheme="minorHAnsi" w:hAnsiTheme="minorHAnsi" w:cstheme="minorHAnsi"/>
        </w:rPr>
      </w:pPr>
      <w:r>
        <w:rPr>
          <w:rFonts w:asciiTheme="minorHAnsi" w:hAnsiTheme="minorHAnsi" w:cstheme="minorHAnsi"/>
        </w:rPr>
        <w:t>3.6</w:t>
      </w:r>
      <w:r w:rsidR="00053911" w:rsidRPr="009843A6">
        <w:rPr>
          <w:rFonts w:asciiTheme="minorHAnsi" w:hAnsiTheme="minorHAnsi" w:cstheme="minorHAnsi"/>
        </w:rPr>
        <w:tab/>
        <w:t xml:space="preserve">Staff should not put themselves at risk on account of </w:t>
      </w:r>
      <w:r w:rsidR="00123784">
        <w:rPr>
          <w:rFonts w:asciiTheme="minorHAnsi" w:hAnsiTheme="minorHAnsi" w:cstheme="minorHAnsi"/>
        </w:rPr>
        <w:t>Families in Telford</w:t>
      </w:r>
      <w:r w:rsidR="00053911" w:rsidRPr="009843A6">
        <w:rPr>
          <w:rFonts w:asciiTheme="minorHAnsi" w:hAnsiTheme="minorHAnsi" w:cstheme="minorHAnsi"/>
        </w:rPr>
        <w:t>’s property.</w:t>
      </w:r>
    </w:p>
    <w:p w14:paraId="54F8684D" w14:textId="77777777" w:rsidR="00053911" w:rsidRPr="009843A6" w:rsidRDefault="00BB1470" w:rsidP="00053911">
      <w:pPr>
        <w:spacing w:before="120"/>
        <w:ind w:left="720" w:hanging="720"/>
        <w:rPr>
          <w:rFonts w:asciiTheme="minorHAnsi" w:hAnsiTheme="minorHAnsi" w:cstheme="minorHAnsi"/>
        </w:rPr>
      </w:pPr>
      <w:r>
        <w:rPr>
          <w:rFonts w:asciiTheme="minorHAnsi" w:hAnsiTheme="minorHAnsi" w:cstheme="minorHAnsi"/>
        </w:rPr>
        <w:t>3.7</w:t>
      </w:r>
      <w:r w:rsidR="00053911" w:rsidRPr="009843A6">
        <w:rPr>
          <w:rFonts w:asciiTheme="minorHAnsi" w:hAnsiTheme="minorHAnsi" w:cstheme="minorHAnsi"/>
        </w:rPr>
        <w:tab/>
        <w:t xml:space="preserve">All incidents of aggression or violence and any threat to personal safety should be reported to the </w:t>
      </w:r>
      <w:r w:rsidR="00C83A39" w:rsidRPr="009843A6">
        <w:rPr>
          <w:rFonts w:asciiTheme="minorHAnsi" w:hAnsiTheme="minorHAnsi" w:cstheme="minorHAnsi"/>
        </w:rPr>
        <w:t>Chief Officer</w:t>
      </w:r>
      <w:r w:rsidR="00053911" w:rsidRPr="009843A6">
        <w:rPr>
          <w:rFonts w:asciiTheme="minorHAnsi" w:hAnsiTheme="minorHAnsi" w:cstheme="minorHAnsi"/>
        </w:rPr>
        <w:t xml:space="preserve"> and recorded in the accident book.</w:t>
      </w:r>
    </w:p>
    <w:p w14:paraId="58C639BF" w14:textId="77777777" w:rsidR="00053911" w:rsidRPr="009843A6" w:rsidRDefault="00BB1470" w:rsidP="00053911">
      <w:pPr>
        <w:spacing w:before="120"/>
        <w:ind w:left="720" w:hanging="720"/>
        <w:rPr>
          <w:rFonts w:asciiTheme="minorHAnsi" w:hAnsiTheme="minorHAnsi" w:cstheme="minorHAnsi"/>
        </w:rPr>
      </w:pPr>
      <w:r>
        <w:rPr>
          <w:rFonts w:asciiTheme="minorHAnsi" w:hAnsiTheme="minorHAnsi" w:cstheme="minorHAnsi"/>
        </w:rPr>
        <w:t>3.8</w:t>
      </w:r>
      <w:r w:rsidR="00053911" w:rsidRPr="009843A6">
        <w:rPr>
          <w:rFonts w:asciiTheme="minorHAnsi" w:hAnsiTheme="minorHAnsi" w:cstheme="minorHAnsi"/>
        </w:rPr>
        <w:tab/>
        <w:t>Staff should be vigilant with regards to terrorist incident warnings – e.g. unattended bags.</w:t>
      </w:r>
    </w:p>
    <w:p w14:paraId="47A2442E" w14:textId="77777777" w:rsidR="00053911" w:rsidRPr="009843A6" w:rsidRDefault="00053911" w:rsidP="00053911">
      <w:pPr>
        <w:ind w:left="720" w:hanging="720"/>
        <w:rPr>
          <w:rFonts w:asciiTheme="minorHAnsi" w:hAnsiTheme="minorHAnsi" w:cstheme="minorHAnsi"/>
        </w:rPr>
      </w:pPr>
    </w:p>
    <w:p w14:paraId="371E72DA" w14:textId="77777777" w:rsidR="00053911" w:rsidRPr="009843A6" w:rsidRDefault="00BD63F3" w:rsidP="00053911">
      <w:pPr>
        <w:rPr>
          <w:rFonts w:asciiTheme="minorHAnsi" w:hAnsiTheme="minorHAnsi" w:cstheme="minorHAnsi"/>
          <w:b/>
        </w:rPr>
      </w:pPr>
      <w:r w:rsidRPr="009843A6">
        <w:rPr>
          <w:rFonts w:asciiTheme="minorHAnsi" w:hAnsiTheme="minorHAnsi" w:cstheme="minorHAnsi"/>
          <w:b/>
        </w:rPr>
        <w:t>4.</w:t>
      </w:r>
      <w:r w:rsidRPr="009843A6">
        <w:rPr>
          <w:rFonts w:asciiTheme="minorHAnsi" w:hAnsiTheme="minorHAnsi" w:cstheme="minorHAnsi"/>
          <w:b/>
        </w:rPr>
        <w:tab/>
        <w:t>Stress m</w:t>
      </w:r>
      <w:r w:rsidR="00053911" w:rsidRPr="009843A6">
        <w:rPr>
          <w:rFonts w:asciiTheme="minorHAnsi" w:hAnsiTheme="minorHAnsi" w:cstheme="minorHAnsi"/>
          <w:b/>
        </w:rPr>
        <w:t>anagement</w:t>
      </w:r>
    </w:p>
    <w:p w14:paraId="2628DC61" w14:textId="77777777" w:rsidR="00053911" w:rsidRPr="009843A6" w:rsidRDefault="00053911" w:rsidP="00053911">
      <w:pPr>
        <w:ind w:left="720" w:hanging="720"/>
        <w:rPr>
          <w:rFonts w:asciiTheme="minorHAnsi" w:hAnsiTheme="minorHAnsi" w:cstheme="minorHAnsi"/>
        </w:rPr>
      </w:pPr>
    </w:p>
    <w:p w14:paraId="089B3E26" w14:textId="77777777" w:rsidR="00053911" w:rsidRPr="009843A6" w:rsidRDefault="00053911" w:rsidP="00053911">
      <w:pPr>
        <w:ind w:left="720" w:hanging="720"/>
        <w:rPr>
          <w:rFonts w:asciiTheme="minorHAnsi" w:hAnsiTheme="minorHAnsi" w:cstheme="minorHAnsi"/>
        </w:rPr>
      </w:pPr>
      <w:r w:rsidRPr="009843A6">
        <w:rPr>
          <w:rFonts w:asciiTheme="minorHAnsi" w:hAnsiTheme="minorHAnsi" w:cstheme="minorHAnsi"/>
        </w:rPr>
        <w:t>4.1</w:t>
      </w:r>
      <w:r w:rsidRPr="009843A6">
        <w:rPr>
          <w:rFonts w:asciiTheme="minorHAnsi" w:hAnsiTheme="minorHAnsi" w:cstheme="minorHAnsi"/>
        </w:rPr>
        <w:tab/>
        <w:t>Stress at work is a serious issue:</w:t>
      </w:r>
      <w:r w:rsidR="00BB560B" w:rsidRPr="009843A6">
        <w:rPr>
          <w:rFonts w:asciiTheme="minorHAnsi" w:hAnsiTheme="minorHAnsi" w:cstheme="minorHAnsi"/>
        </w:rPr>
        <w:t xml:space="preserve"> </w:t>
      </w:r>
      <w:r w:rsidRPr="009843A6">
        <w:rPr>
          <w:rFonts w:asciiTheme="minorHAnsi" w:hAnsiTheme="minorHAnsi" w:cstheme="minorHAnsi"/>
        </w:rPr>
        <w:t>workers can suffer severe medical problems, which can result in under-performance at work, and cause major disruptions to the organisation.</w:t>
      </w:r>
    </w:p>
    <w:p w14:paraId="46ABE12A" w14:textId="77777777" w:rsidR="00053911" w:rsidRPr="009843A6" w:rsidRDefault="00053911" w:rsidP="00053911">
      <w:pPr>
        <w:rPr>
          <w:rFonts w:asciiTheme="minorHAnsi" w:hAnsiTheme="minorHAnsi" w:cstheme="minorHAnsi"/>
        </w:rPr>
      </w:pPr>
    </w:p>
    <w:p w14:paraId="4AE9EC49"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The responsibility for reducing stress at work lies both with employer and employee.</w:t>
      </w:r>
      <w:r w:rsidR="00BB560B" w:rsidRPr="009843A6">
        <w:rPr>
          <w:rFonts w:asciiTheme="minorHAnsi" w:hAnsiTheme="minorHAnsi" w:cstheme="minorHAnsi"/>
        </w:rPr>
        <w:t xml:space="preserve"> </w:t>
      </w:r>
      <w:r w:rsidRPr="009843A6">
        <w:rPr>
          <w:rFonts w:asciiTheme="minorHAnsi" w:hAnsiTheme="minorHAnsi" w:cstheme="minorHAnsi"/>
        </w:rPr>
        <w:t>Employees should become aware of the causes of stress, and ensure that they do not work in a way which could cause them to suffer an increase in stress, nor cause an increase in stress on others.</w:t>
      </w:r>
    </w:p>
    <w:p w14:paraId="0B1A992B" w14:textId="77777777" w:rsidR="00053911" w:rsidRPr="009843A6" w:rsidRDefault="00053911" w:rsidP="00053911">
      <w:pPr>
        <w:ind w:left="720"/>
        <w:rPr>
          <w:rFonts w:asciiTheme="minorHAnsi" w:hAnsiTheme="minorHAnsi" w:cstheme="minorHAnsi"/>
        </w:rPr>
      </w:pPr>
    </w:p>
    <w:p w14:paraId="1672C8A3" w14:textId="77777777" w:rsidR="00053911" w:rsidRPr="009843A6" w:rsidRDefault="00053911" w:rsidP="00053911">
      <w:pPr>
        <w:ind w:left="720"/>
        <w:rPr>
          <w:rFonts w:asciiTheme="minorHAnsi" w:hAnsiTheme="minorHAnsi" w:cstheme="minorHAnsi"/>
        </w:rPr>
      </w:pPr>
      <w:r w:rsidRPr="009843A6">
        <w:rPr>
          <w:rFonts w:asciiTheme="minorHAnsi" w:hAnsiTheme="minorHAnsi" w:cstheme="minorHAnsi"/>
        </w:rPr>
        <w:t xml:space="preserve">If an employee is suffering from stress at work, they should discuss this with their line manager or </w:t>
      </w:r>
      <w:r w:rsidR="001E106F">
        <w:rPr>
          <w:rFonts w:asciiTheme="minorHAnsi" w:hAnsiTheme="minorHAnsi" w:cstheme="minorHAnsi"/>
        </w:rPr>
        <w:t>supervisor</w:t>
      </w:r>
      <w:r w:rsidRPr="009843A6">
        <w:rPr>
          <w:rFonts w:asciiTheme="minorHAnsi" w:hAnsiTheme="minorHAnsi" w:cstheme="minorHAnsi"/>
        </w:rPr>
        <w:t xml:space="preserve"> at the first opportunity.</w:t>
      </w:r>
      <w:r w:rsidR="00BB560B" w:rsidRPr="009843A6">
        <w:rPr>
          <w:rFonts w:asciiTheme="minorHAnsi" w:hAnsiTheme="minorHAnsi" w:cstheme="minorHAnsi"/>
        </w:rPr>
        <w:t xml:space="preserve"> </w:t>
      </w:r>
      <w:r w:rsidRPr="009843A6">
        <w:rPr>
          <w:rFonts w:asciiTheme="minorHAnsi" w:hAnsiTheme="minorHAnsi" w:cstheme="minorHAnsi"/>
        </w:rPr>
        <w:t xml:space="preserve">Where practicable and reasonable, </w:t>
      </w:r>
      <w:r w:rsidR="008A05AF">
        <w:rPr>
          <w:rFonts w:asciiTheme="minorHAnsi" w:hAnsiTheme="minorHAnsi" w:cstheme="minorHAnsi"/>
        </w:rPr>
        <w:t>Families in Telford</w:t>
      </w:r>
      <w:r w:rsidRPr="009843A6">
        <w:rPr>
          <w:rFonts w:asciiTheme="minorHAnsi" w:hAnsiTheme="minorHAnsi" w:cstheme="minorHAnsi"/>
        </w:rPr>
        <w:t xml:space="preserve"> will seek to provide assistance to the employee.</w:t>
      </w:r>
    </w:p>
    <w:p w14:paraId="4C87C9AA" w14:textId="77777777" w:rsidR="00053911" w:rsidRPr="009843A6" w:rsidRDefault="00053911" w:rsidP="00053911">
      <w:pPr>
        <w:ind w:left="720"/>
        <w:rPr>
          <w:rFonts w:asciiTheme="minorHAnsi" w:hAnsiTheme="minorHAnsi" w:cstheme="minorHAnsi"/>
        </w:rPr>
      </w:pPr>
    </w:p>
    <w:p w14:paraId="10505E4B" w14:textId="77777777" w:rsidR="00053911" w:rsidRPr="009843A6" w:rsidRDefault="008A05AF" w:rsidP="00053911">
      <w:pPr>
        <w:ind w:left="720"/>
        <w:rPr>
          <w:rFonts w:asciiTheme="minorHAnsi" w:hAnsiTheme="minorHAnsi" w:cstheme="minorHAnsi"/>
        </w:rPr>
      </w:pPr>
      <w:r>
        <w:rPr>
          <w:rFonts w:asciiTheme="minorHAnsi" w:hAnsiTheme="minorHAnsi" w:cstheme="minorHAnsi"/>
        </w:rPr>
        <w:t>Families in Telford</w:t>
      </w:r>
      <w:r w:rsidR="00053911" w:rsidRPr="009843A6">
        <w:rPr>
          <w:rFonts w:asciiTheme="minorHAnsi" w:hAnsiTheme="minorHAnsi" w:cstheme="minorHAnsi"/>
        </w:rPr>
        <w:t xml:space="preserve"> will do all it can to eradicate problems relating to stress at work.</w:t>
      </w:r>
    </w:p>
    <w:p w14:paraId="763E2D6C" w14:textId="77777777" w:rsidR="00B00091" w:rsidRPr="009843A6" w:rsidRDefault="00B00091" w:rsidP="00053911">
      <w:pPr>
        <w:ind w:left="720"/>
        <w:rPr>
          <w:rFonts w:asciiTheme="minorHAnsi" w:hAnsiTheme="minorHAnsi" w:cstheme="minorHAnsi"/>
        </w:rPr>
      </w:pPr>
    </w:p>
    <w:p w14:paraId="4A6181B1" w14:textId="77777777" w:rsidR="004B07B6" w:rsidRPr="009843A6" w:rsidRDefault="004B07B6">
      <w:pPr>
        <w:rPr>
          <w:rFonts w:asciiTheme="minorHAnsi" w:hAnsiTheme="minorHAnsi" w:cstheme="minorHAnsi"/>
        </w:rPr>
      </w:pPr>
    </w:p>
    <w:sectPr w:rsidR="004B07B6" w:rsidRPr="009843A6" w:rsidSect="00F53226">
      <w:footerReference w:type="default" r:id="rId10"/>
      <w:pgSz w:w="11909" w:h="16834"/>
      <w:pgMar w:top="851" w:right="1440" w:bottom="805" w:left="1440" w:header="709" w:footer="146"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10A3" w14:textId="77777777" w:rsidR="00766138" w:rsidRDefault="00766138" w:rsidP="00402B8B">
      <w:r>
        <w:separator/>
      </w:r>
    </w:p>
  </w:endnote>
  <w:endnote w:type="continuationSeparator" w:id="0">
    <w:p w14:paraId="107AA72F" w14:textId="77777777" w:rsidR="00766138" w:rsidRDefault="00766138" w:rsidP="004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15C2" w14:textId="3FC97A46" w:rsidR="00424BF9" w:rsidRPr="00424BF9" w:rsidRDefault="00424BF9">
    <w:pPr>
      <w:pStyle w:val="Footer"/>
      <w:rPr>
        <w:rFonts w:asciiTheme="minorHAnsi" w:hAnsiTheme="minorHAnsi" w:cstheme="minorHAnsi"/>
        <w:sz w:val="22"/>
        <w:szCs w:val="22"/>
      </w:rPr>
    </w:pPr>
    <w:r w:rsidRPr="00424BF9">
      <w:rPr>
        <w:rFonts w:asciiTheme="minorHAnsi" w:hAnsiTheme="minorHAnsi" w:cstheme="minorHAnsi"/>
        <w:sz w:val="22"/>
        <w:szCs w:val="22"/>
      </w:rPr>
      <w:t xml:space="preserve">                                                                           </w:t>
    </w:r>
    <w:r w:rsidRPr="00424BF9">
      <w:rPr>
        <w:rFonts w:asciiTheme="minorHAnsi" w:hAnsiTheme="minorHAnsi" w:cstheme="minorHAnsi"/>
        <w:noProof/>
        <w:sz w:val="22"/>
        <w:szCs w:val="22"/>
        <w:lang w:eastAsia="en-GB"/>
      </w:rPr>
      <w:drawing>
        <wp:inline distT="0" distB="0" distL="0" distR="0" wp14:anchorId="2E7DE5C1" wp14:editId="2EE3E01A">
          <wp:extent cx="838200" cy="838200"/>
          <wp:effectExtent l="0" t="0" r="0" b="0"/>
          <wp:docPr id="1222510835" name="Picture 122251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rsidRPr="00424BF9">
      <w:rPr>
        <w:rFonts w:asciiTheme="minorHAnsi" w:hAnsiTheme="minorHAnsi" w:cstheme="minorHAnsi"/>
        <w:sz w:val="22"/>
        <w:szCs w:val="22"/>
      </w:rPr>
      <w:t xml:space="preserve">                             </w:t>
    </w:r>
    <w:r w:rsidR="00A04905">
      <w:rPr>
        <w:rFonts w:asciiTheme="minorHAnsi" w:hAnsiTheme="minorHAnsi" w:cstheme="minorHAnsi"/>
        <w:sz w:val="22"/>
        <w:szCs w:val="22"/>
      </w:rPr>
      <w:t xml:space="preserve">        Families in Telford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3E98" w14:textId="77777777" w:rsidR="00766138" w:rsidRDefault="00766138" w:rsidP="00402B8B">
      <w:r>
        <w:separator/>
      </w:r>
    </w:p>
  </w:footnote>
  <w:footnote w:type="continuationSeparator" w:id="0">
    <w:p w14:paraId="66509DAC" w14:textId="77777777" w:rsidR="00766138" w:rsidRDefault="00766138" w:rsidP="00402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83957"/>
    <w:multiLevelType w:val="hybridMultilevel"/>
    <w:tmpl w:val="07A22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56C67"/>
    <w:multiLevelType w:val="singleLevel"/>
    <w:tmpl w:val="EC484C50"/>
    <w:lvl w:ilvl="0">
      <w:start w:val="1"/>
      <w:numFmt w:val="lowerRoman"/>
      <w:lvlText w:val="%1)"/>
      <w:legacy w:legacy="1" w:legacySpace="0" w:legacyIndent="720"/>
      <w:lvlJc w:val="left"/>
      <w:pPr>
        <w:ind w:left="2160" w:hanging="720"/>
      </w:pPr>
      <w:rPr>
        <w:rFonts w:cs="Times New Roman"/>
      </w:rPr>
    </w:lvl>
  </w:abstractNum>
  <w:abstractNum w:abstractNumId="3" w15:restartNumberingAfterBreak="0">
    <w:nsid w:val="08165217"/>
    <w:multiLevelType w:val="hybridMultilevel"/>
    <w:tmpl w:val="17789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F2003"/>
    <w:multiLevelType w:val="hybridMultilevel"/>
    <w:tmpl w:val="B0D421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F56E3"/>
    <w:multiLevelType w:val="singleLevel"/>
    <w:tmpl w:val="F946A412"/>
    <w:lvl w:ilvl="0">
      <w:start w:val="4"/>
      <w:numFmt w:val="lowerLetter"/>
      <w:lvlText w:val="%1)"/>
      <w:legacy w:legacy="1" w:legacySpace="0" w:legacyIndent="720"/>
      <w:lvlJc w:val="left"/>
      <w:pPr>
        <w:ind w:left="1440" w:hanging="720"/>
      </w:pPr>
      <w:rPr>
        <w:rFonts w:cs="Times New Roman"/>
      </w:rPr>
    </w:lvl>
  </w:abstractNum>
  <w:abstractNum w:abstractNumId="6" w15:restartNumberingAfterBreak="0">
    <w:nsid w:val="123F3BD8"/>
    <w:multiLevelType w:val="hybridMultilevel"/>
    <w:tmpl w:val="07FCB03C"/>
    <w:lvl w:ilvl="0" w:tplc="0F581422">
      <w:start w:val="1"/>
      <w:numFmt w:val="bullet"/>
      <w:lvlText w:val=""/>
      <w:lvlJc w:val="left"/>
      <w:pPr>
        <w:tabs>
          <w:tab w:val="num" w:pos="2655"/>
        </w:tabs>
        <w:ind w:left="2655" w:hanging="360"/>
      </w:pPr>
      <w:rPr>
        <w:rFonts w:ascii="Wingdings" w:hAnsi="Wingdings"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40DF"/>
    <w:multiLevelType w:val="singleLevel"/>
    <w:tmpl w:val="DC28ADD0"/>
    <w:lvl w:ilvl="0">
      <w:start w:val="1"/>
      <w:numFmt w:val="bullet"/>
      <w:lvlText w:val=""/>
      <w:lvlJc w:val="left"/>
      <w:pPr>
        <w:tabs>
          <w:tab w:val="num" w:pos="360"/>
        </w:tabs>
      </w:pPr>
      <w:rPr>
        <w:rFonts w:ascii="Symbol" w:hAnsi="Symbol" w:hint="default"/>
        <w:color w:val="auto"/>
        <w:sz w:val="28"/>
      </w:rPr>
    </w:lvl>
  </w:abstractNum>
  <w:abstractNum w:abstractNumId="8" w15:restartNumberingAfterBreak="0">
    <w:nsid w:val="18732D96"/>
    <w:multiLevelType w:val="hybridMultilevel"/>
    <w:tmpl w:val="1F404AD4"/>
    <w:lvl w:ilvl="0" w:tplc="08090001">
      <w:start w:val="1"/>
      <w:numFmt w:val="bullet"/>
      <w:lvlText w:val=""/>
      <w:lvlJc w:val="left"/>
      <w:pPr>
        <w:ind w:left="720" w:hanging="360"/>
      </w:pPr>
      <w:rPr>
        <w:rFonts w:ascii="Symbol" w:hAnsi="Symbol" w:hint="default"/>
      </w:rPr>
    </w:lvl>
    <w:lvl w:ilvl="1" w:tplc="FB688200">
      <w:start w:val="1"/>
      <w:numFmt w:val="bullet"/>
      <w:lvlText w:val=""/>
      <w:lvlJc w:val="left"/>
      <w:pPr>
        <w:ind w:left="1440" w:hanging="360"/>
      </w:pPr>
      <w:rPr>
        <w:rFonts w:ascii="Symbol" w:hAnsi="Symbol" w:hint="default"/>
      </w:rPr>
    </w:lvl>
    <w:lvl w:ilvl="2" w:tplc="FB68820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55470"/>
    <w:multiLevelType w:val="singleLevel"/>
    <w:tmpl w:val="027A7208"/>
    <w:lvl w:ilvl="0">
      <w:start w:val="1"/>
      <w:numFmt w:val="lowerLetter"/>
      <w:lvlText w:val="%1)"/>
      <w:legacy w:legacy="1" w:legacySpace="0" w:legacyIndent="720"/>
      <w:lvlJc w:val="left"/>
      <w:pPr>
        <w:ind w:left="1440" w:hanging="720"/>
      </w:pPr>
      <w:rPr>
        <w:rFonts w:cs="Times New Roman"/>
      </w:rPr>
    </w:lvl>
  </w:abstractNum>
  <w:abstractNum w:abstractNumId="10" w15:restartNumberingAfterBreak="0">
    <w:nsid w:val="3AE815F6"/>
    <w:multiLevelType w:val="hybridMultilevel"/>
    <w:tmpl w:val="59081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FB68820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22A00"/>
    <w:multiLevelType w:val="hybridMultilevel"/>
    <w:tmpl w:val="02C46376"/>
    <w:lvl w:ilvl="0" w:tplc="08090005">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hAnsi="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45120CD1"/>
    <w:multiLevelType w:val="hybridMultilevel"/>
    <w:tmpl w:val="84C2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B2282264">
      <w:numFmt w:val="bullet"/>
      <w:lvlText w:val="-"/>
      <w:lvlJc w:val="left"/>
      <w:pPr>
        <w:ind w:left="2160" w:hanging="360"/>
      </w:pPr>
      <w:rPr>
        <w:rFonts w:ascii="Arial" w:eastAsia="Times New Roman"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507F6"/>
    <w:multiLevelType w:val="hybridMultilevel"/>
    <w:tmpl w:val="4C2C83B6"/>
    <w:lvl w:ilvl="0" w:tplc="EC16AF90">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E62CA"/>
    <w:multiLevelType w:val="hybridMultilevel"/>
    <w:tmpl w:val="56AC6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FB68820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13DCD"/>
    <w:multiLevelType w:val="hybridMultilevel"/>
    <w:tmpl w:val="2988CD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0782DDC"/>
    <w:multiLevelType w:val="hybridMultilevel"/>
    <w:tmpl w:val="D668DA8C"/>
    <w:lvl w:ilvl="0" w:tplc="08090001">
      <w:start w:val="1"/>
      <w:numFmt w:val="bullet"/>
      <w:lvlText w:val=""/>
      <w:lvlJc w:val="left"/>
      <w:pPr>
        <w:ind w:left="720" w:hanging="360"/>
      </w:pPr>
      <w:rPr>
        <w:rFonts w:ascii="Symbol" w:hAnsi="Symbol" w:hint="default"/>
      </w:rPr>
    </w:lvl>
    <w:lvl w:ilvl="1" w:tplc="FB68820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61CAF"/>
    <w:multiLevelType w:val="hybridMultilevel"/>
    <w:tmpl w:val="47B45978"/>
    <w:lvl w:ilvl="0" w:tplc="08090001">
      <w:start w:val="1"/>
      <w:numFmt w:val="bullet"/>
      <w:lvlText w:val=""/>
      <w:lvlJc w:val="left"/>
      <w:pPr>
        <w:ind w:left="720" w:hanging="360"/>
      </w:pPr>
      <w:rPr>
        <w:rFonts w:ascii="Symbol" w:hAnsi="Symbol" w:hint="default"/>
      </w:rPr>
    </w:lvl>
    <w:lvl w:ilvl="1" w:tplc="FB688200">
      <w:start w:val="1"/>
      <w:numFmt w:val="bullet"/>
      <w:lvlText w:val=""/>
      <w:lvlJc w:val="left"/>
      <w:pPr>
        <w:ind w:left="1440" w:hanging="360"/>
      </w:pPr>
      <w:rPr>
        <w:rFonts w:ascii="Symbol" w:hAnsi="Symbol" w:hint="default"/>
      </w:rPr>
    </w:lvl>
    <w:lvl w:ilvl="2" w:tplc="FB68820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90667"/>
    <w:multiLevelType w:val="hybridMultilevel"/>
    <w:tmpl w:val="37808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FB68820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C4ABE"/>
    <w:multiLevelType w:val="hybridMultilevel"/>
    <w:tmpl w:val="37B2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A65F0"/>
    <w:multiLevelType w:val="hybridMultilevel"/>
    <w:tmpl w:val="D9C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9136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00083031">
    <w:abstractNumId w:val="9"/>
  </w:num>
  <w:num w:numId="3" w16cid:durableId="698969440">
    <w:abstractNumId w:val="2"/>
  </w:num>
  <w:num w:numId="4" w16cid:durableId="1179739463">
    <w:abstractNumId w:val="5"/>
  </w:num>
  <w:num w:numId="5" w16cid:durableId="921305290">
    <w:abstractNumId w:val="7"/>
  </w:num>
  <w:num w:numId="6" w16cid:durableId="831801039">
    <w:abstractNumId w:val="6"/>
  </w:num>
  <w:num w:numId="7" w16cid:durableId="1080561916">
    <w:abstractNumId w:val="12"/>
  </w:num>
  <w:num w:numId="8" w16cid:durableId="229392480">
    <w:abstractNumId w:val="1"/>
  </w:num>
  <w:num w:numId="9" w16cid:durableId="646931672">
    <w:abstractNumId w:val="3"/>
  </w:num>
  <w:num w:numId="10" w16cid:durableId="1348364169">
    <w:abstractNumId w:val="13"/>
  </w:num>
  <w:num w:numId="11" w16cid:durableId="1740978501">
    <w:abstractNumId w:val="16"/>
  </w:num>
  <w:num w:numId="12" w16cid:durableId="633021229">
    <w:abstractNumId w:val="18"/>
  </w:num>
  <w:num w:numId="13" w16cid:durableId="483622244">
    <w:abstractNumId w:val="15"/>
  </w:num>
  <w:num w:numId="14" w16cid:durableId="1371609459">
    <w:abstractNumId w:val="4"/>
  </w:num>
  <w:num w:numId="15" w16cid:durableId="608314490">
    <w:abstractNumId w:val="20"/>
  </w:num>
  <w:num w:numId="16" w16cid:durableId="1120076637">
    <w:abstractNumId w:val="10"/>
  </w:num>
  <w:num w:numId="17" w16cid:durableId="217014879">
    <w:abstractNumId w:val="8"/>
  </w:num>
  <w:num w:numId="18" w16cid:durableId="805439498">
    <w:abstractNumId w:val="14"/>
  </w:num>
  <w:num w:numId="19" w16cid:durableId="395664990">
    <w:abstractNumId w:val="17"/>
  </w:num>
  <w:num w:numId="20" w16cid:durableId="789319819">
    <w:abstractNumId w:val="19"/>
  </w:num>
  <w:num w:numId="21" w16cid:durableId="1951157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11"/>
    <w:rsid w:val="00043265"/>
    <w:rsid w:val="00053911"/>
    <w:rsid w:val="00065FA8"/>
    <w:rsid w:val="00123784"/>
    <w:rsid w:val="001A7A8F"/>
    <w:rsid w:val="001E106F"/>
    <w:rsid w:val="00250E81"/>
    <w:rsid w:val="002842E0"/>
    <w:rsid w:val="00291317"/>
    <w:rsid w:val="002F38A0"/>
    <w:rsid w:val="00300979"/>
    <w:rsid w:val="00307D49"/>
    <w:rsid w:val="00393DF6"/>
    <w:rsid w:val="003D3065"/>
    <w:rsid w:val="00402B8B"/>
    <w:rsid w:val="00424BF9"/>
    <w:rsid w:val="004845D7"/>
    <w:rsid w:val="004A68E7"/>
    <w:rsid w:val="004B07B6"/>
    <w:rsid w:val="005D796E"/>
    <w:rsid w:val="00685419"/>
    <w:rsid w:val="00687FDE"/>
    <w:rsid w:val="006C2F27"/>
    <w:rsid w:val="006F4BD7"/>
    <w:rsid w:val="00766138"/>
    <w:rsid w:val="007C3F48"/>
    <w:rsid w:val="00894F06"/>
    <w:rsid w:val="008A05AF"/>
    <w:rsid w:val="008A18A8"/>
    <w:rsid w:val="00932CB3"/>
    <w:rsid w:val="00933A8B"/>
    <w:rsid w:val="009843A6"/>
    <w:rsid w:val="009A3BAC"/>
    <w:rsid w:val="009A46DA"/>
    <w:rsid w:val="009C2309"/>
    <w:rsid w:val="009D2755"/>
    <w:rsid w:val="00A04905"/>
    <w:rsid w:val="00A11BA1"/>
    <w:rsid w:val="00A40133"/>
    <w:rsid w:val="00A47F56"/>
    <w:rsid w:val="00B00091"/>
    <w:rsid w:val="00B26FBB"/>
    <w:rsid w:val="00B37FF0"/>
    <w:rsid w:val="00B70D4F"/>
    <w:rsid w:val="00B95583"/>
    <w:rsid w:val="00BB1470"/>
    <w:rsid w:val="00BB560B"/>
    <w:rsid w:val="00BD63F3"/>
    <w:rsid w:val="00BD6FAC"/>
    <w:rsid w:val="00C55D8A"/>
    <w:rsid w:val="00C83A39"/>
    <w:rsid w:val="00C874C7"/>
    <w:rsid w:val="00C91481"/>
    <w:rsid w:val="00CA1FD4"/>
    <w:rsid w:val="00CB5B81"/>
    <w:rsid w:val="00CC30EA"/>
    <w:rsid w:val="00CC34B5"/>
    <w:rsid w:val="00CD1781"/>
    <w:rsid w:val="00D3218A"/>
    <w:rsid w:val="00D576DE"/>
    <w:rsid w:val="00DE0BF6"/>
    <w:rsid w:val="00E436E0"/>
    <w:rsid w:val="00EF6701"/>
    <w:rsid w:val="00F53226"/>
    <w:rsid w:val="00F862C9"/>
    <w:rsid w:val="00FE4375"/>
    <w:rsid w:val="00FF2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4B6DCD"/>
  <w14:defaultImageDpi w14:val="0"/>
  <w15:docId w15:val="{B9631164-CC13-4ECA-A970-8F35BB31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11"/>
    <w:pPr>
      <w:autoSpaceDE w:val="0"/>
      <w:autoSpaceDN w:val="0"/>
    </w:pPr>
    <w:rPr>
      <w:sz w:val="24"/>
      <w:szCs w:val="24"/>
      <w:lang w:eastAsia="en-US"/>
    </w:rPr>
  </w:style>
  <w:style w:type="paragraph" w:styleId="Heading2">
    <w:name w:val="heading 2"/>
    <w:basedOn w:val="Normal"/>
    <w:next w:val="Normal"/>
    <w:link w:val="Heading2Char"/>
    <w:uiPriority w:val="99"/>
    <w:qFormat/>
    <w:rsid w:val="00053911"/>
    <w:pPr>
      <w:keepNext/>
      <w:outlineLvl w:val="1"/>
    </w:pPr>
    <w:rPr>
      <w:b/>
      <w:bCs/>
    </w:rPr>
  </w:style>
  <w:style w:type="paragraph" w:styleId="Heading3">
    <w:name w:val="heading 3"/>
    <w:basedOn w:val="Normal"/>
    <w:next w:val="Normal"/>
    <w:link w:val="Heading3Char"/>
    <w:uiPriority w:val="99"/>
    <w:qFormat/>
    <w:rsid w:val="00053911"/>
    <w:pPr>
      <w:keepNext/>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53911"/>
    <w:rPr>
      <w:rFonts w:eastAsia="Times New Roman" w:cs="Times New Roman"/>
      <w:b/>
    </w:rPr>
  </w:style>
  <w:style w:type="character" w:customStyle="1" w:styleId="Heading3Char">
    <w:name w:val="Heading 3 Char"/>
    <w:basedOn w:val="DefaultParagraphFont"/>
    <w:link w:val="Heading3"/>
    <w:uiPriority w:val="99"/>
    <w:locked/>
    <w:rsid w:val="00053911"/>
    <w:rPr>
      <w:rFonts w:eastAsia="Times New Roman" w:cs="Times New Roman"/>
      <w:b/>
      <w:sz w:val="28"/>
    </w:rPr>
  </w:style>
  <w:style w:type="paragraph" w:styleId="Header">
    <w:name w:val="header"/>
    <w:basedOn w:val="Normal"/>
    <w:link w:val="HeaderChar"/>
    <w:uiPriority w:val="99"/>
    <w:rsid w:val="00053911"/>
    <w:pPr>
      <w:tabs>
        <w:tab w:val="center" w:pos="4153"/>
        <w:tab w:val="right" w:pos="8306"/>
      </w:tabs>
    </w:pPr>
  </w:style>
  <w:style w:type="character" w:customStyle="1" w:styleId="HeaderChar">
    <w:name w:val="Header Char"/>
    <w:basedOn w:val="DefaultParagraphFont"/>
    <w:link w:val="Header"/>
    <w:uiPriority w:val="99"/>
    <w:locked/>
    <w:rsid w:val="00053911"/>
    <w:rPr>
      <w:rFonts w:eastAsia="Times New Roman" w:cs="Times New Roman"/>
    </w:rPr>
  </w:style>
  <w:style w:type="paragraph" w:styleId="Footer">
    <w:name w:val="footer"/>
    <w:basedOn w:val="Normal"/>
    <w:link w:val="FooterChar"/>
    <w:uiPriority w:val="99"/>
    <w:rsid w:val="00053911"/>
    <w:pPr>
      <w:tabs>
        <w:tab w:val="center" w:pos="4153"/>
        <w:tab w:val="right" w:pos="8306"/>
      </w:tabs>
    </w:pPr>
  </w:style>
  <w:style w:type="character" w:customStyle="1" w:styleId="FooterChar">
    <w:name w:val="Footer Char"/>
    <w:basedOn w:val="DefaultParagraphFont"/>
    <w:link w:val="Footer"/>
    <w:uiPriority w:val="99"/>
    <w:locked/>
    <w:rsid w:val="00053911"/>
    <w:rPr>
      <w:rFonts w:eastAsia="Times New Roman" w:cs="Times New Roman"/>
    </w:rPr>
  </w:style>
  <w:style w:type="paragraph" w:styleId="BodyText2">
    <w:name w:val="Body Text 2"/>
    <w:basedOn w:val="Normal"/>
    <w:link w:val="BodyText2Char"/>
    <w:uiPriority w:val="99"/>
    <w:rsid w:val="00053911"/>
    <w:pPr>
      <w:pBdr>
        <w:top w:val="single" w:sz="18" w:space="3" w:color="auto" w:shadow="1"/>
        <w:left w:val="single" w:sz="18" w:space="3" w:color="auto" w:shadow="1"/>
        <w:bottom w:val="single" w:sz="18" w:space="3" w:color="auto" w:shadow="1"/>
        <w:right w:val="single" w:sz="18" w:space="3" w:color="auto" w:shadow="1"/>
      </w:pBdr>
      <w:ind w:left="7920"/>
      <w:jc w:val="center"/>
    </w:pPr>
    <w:rPr>
      <w:rFonts w:ascii="Arial Black" w:hAnsi="Arial Black" w:cs="Arial Black"/>
      <w:sz w:val="32"/>
      <w:szCs w:val="32"/>
    </w:rPr>
  </w:style>
  <w:style w:type="character" w:customStyle="1" w:styleId="BodyText2Char">
    <w:name w:val="Body Text 2 Char"/>
    <w:basedOn w:val="DefaultParagraphFont"/>
    <w:link w:val="BodyText2"/>
    <w:uiPriority w:val="99"/>
    <w:locked/>
    <w:rsid w:val="00053911"/>
    <w:rPr>
      <w:rFonts w:ascii="Arial Black" w:hAnsi="Arial Black" w:cs="Times New Roman"/>
      <w:sz w:val="32"/>
    </w:rPr>
  </w:style>
  <w:style w:type="paragraph" w:customStyle="1" w:styleId="SubHeading2">
    <w:name w:val="Sub Heading 2"/>
    <w:basedOn w:val="Normal"/>
    <w:uiPriority w:val="99"/>
    <w:rsid w:val="00053911"/>
  </w:style>
  <w:style w:type="paragraph" w:styleId="BodyText">
    <w:name w:val="Body Text"/>
    <w:basedOn w:val="Normal"/>
    <w:link w:val="BodyTextChar"/>
    <w:uiPriority w:val="99"/>
    <w:rsid w:val="00053911"/>
    <w:rPr>
      <w:b/>
      <w:bCs/>
    </w:rPr>
  </w:style>
  <w:style w:type="character" w:customStyle="1" w:styleId="BodyTextChar">
    <w:name w:val="Body Text Char"/>
    <w:basedOn w:val="DefaultParagraphFont"/>
    <w:link w:val="BodyText"/>
    <w:uiPriority w:val="99"/>
    <w:locked/>
    <w:rsid w:val="00053911"/>
    <w:rPr>
      <w:rFonts w:eastAsia="Times New Roman" w:cs="Times New Roman"/>
      <w:b/>
    </w:rPr>
  </w:style>
  <w:style w:type="paragraph" w:styleId="ListParagraph">
    <w:name w:val="List Paragraph"/>
    <w:basedOn w:val="Normal"/>
    <w:uiPriority w:val="34"/>
    <w:qFormat/>
    <w:rsid w:val="00402B8B"/>
    <w:pPr>
      <w:ind w:left="720"/>
      <w:contextualSpacing/>
    </w:pPr>
  </w:style>
  <w:style w:type="paragraph" w:styleId="BalloonText">
    <w:name w:val="Balloon Text"/>
    <w:basedOn w:val="Normal"/>
    <w:link w:val="BalloonTextChar"/>
    <w:uiPriority w:val="99"/>
    <w:semiHidden/>
    <w:unhideWhenUsed/>
    <w:rsid w:val="00424BF9"/>
    <w:rPr>
      <w:rFonts w:ascii="Tahoma" w:hAnsi="Tahoma" w:cs="Tahoma"/>
      <w:sz w:val="16"/>
      <w:szCs w:val="16"/>
    </w:rPr>
  </w:style>
  <w:style w:type="character" w:customStyle="1" w:styleId="BalloonTextChar">
    <w:name w:val="Balloon Text Char"/>
    <w:basedOn w:val="DefaultParagraphFont"/>
    <w:link w:val="BalloonText"/>
    <w:uiPriority w:val="99"/>
    <w:semiHidden/>
    <w:rsid w:val="00424B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b7b206b1-f45a-4f83-94c8-dfb9791a97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2A33526F9DF42B112A49D1D82BBF0" ma:contentTypeVersion="1" ma:contentTypeDescription="Create a new document." ma:contentTypeScope="" ma:versionID="7211ab8a365700f1a3ef8911e9e55983">
  <xsd:schema xmlns:xsd="http://www.w3.org/2001/XMLSchema" xmlns:xs="http://www.w3.org/2001/XMLSchema" xmlns:p="http://schemas.microsoft.com/office/2006/metadata/properties" xmlns:ns2="b7b206b1-f45a-4f83-94c8-dfb9791a976d" targetNamespace="http://schemas.microsoft.com/office/2006/metadata/properties" ma:root="true" ma:fieldsID="77c0c0d5daa3f806fc4f13a7eee36aec" ns2:_="">
    <xsd:import namespace="b7b206b1-f45a-4f83-94c8-dfb9791a976d"/>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206b1-f45a-4f83-94c8-dfb9791a976d"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57FCD-B121-475D-A072-7C7F25C6912C}">
  <ds:schemaRefs>
    <ds:schemaRef ds:uri="http://schemas.microsoft.com/office/2006/metadata/properties"/>
    <ds:schemaRef ds:uri="http://schemas.microsoft.com/office/infopath/2007/PartnerControls"/>
    <ds:schemaRef ds:uri="b7b206b1-f45a-4f83-94c8-dfb9791a976d"/>
  </ds:schemaRefs>
</ds:datastoreItem>
</file>

<file path=customXml/itemProps2.xml><?xml version="1.0" encoding="utf-8"?>
<ds:datastoreItem xmlns:ds="http://schemas.openxmlformats.org/officeDocument/2006/customXml" ds:itemID="{B218F7A7-136E-4EEF-881B-7009C704AD21}">
  <ds:schemaRefs>
    <ds:schemaRef ds:uri="http://schemas.microsoft.com/sharepoint/v3/contenttype/forms"/>
  </ds:schemaRefs>
</ds:datastoreItem>
</file>

<file path=customXml/itemProps3.xml><?xml version="1.0" encoding="utf-8"?>
<ds:datastoreItem xmlns:ds="http://schemas.openxmlformats.org/officeDocument/2006/customXml" ds:itemID="{3C7AF97F-A7A1-4ACD-A9BC-B06CDCA3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206b1-f45a-4f83-94c8-dfb9791a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MVSC</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MoragP</dc:creator>
  <cp:lastModifiedBy>Kathryn Parkinson</cp:lastModifiedBy>
  <cp:revision>2</cp:revision>
  <cp:lastPrinted>2012-09-17T14:06:00Z</cp:lastPrinted>
  <dcterms:created xsi:type="dcterms:W3CDTF">2025-11-08T11:22:00Z</dcterms:created>
  <dcterms:modified xsi:type="dcterms:W3CDTF">2025-11-08T11:22:00Z</dcterms:modified>
</cp:coreProperties>
</file>